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5B730" w14:textId="0128250D" w:rsidR="00710E79" w:rsidRPr="002964F4" w:rsidRDefault="00672615">
      <w:pPr>
        <w:rPr>
          <w:b/>
          <w:bCs/>
          <w:sz w:val="28"/>
          <w:szCs w:val="28"/>
        </w:rPr>
      </w:pPr>
      <w:r w:rsidRPr="002964F4">
        <w:rPr>
          <w:b/>
          <w:bCs/>
          <w:sz w:val="28"/>
          <w:szCs w:val="28"/>
        </w:rPr>
        <w:t>CIEE</w:t>
      </w:r>
    </w:p>
    <w:p w14:paraId="7C2224D5" w14:textId="03E90459" w:rsidR="00476411" w:rsidRDefault="00476411">
      <w:r w:rsidRPr="000C4C05">
        <w:rPr>
          <w:b/>
          <w:bCs/>
        </w:rPr>
        <w:t>More information:</w:t>
      </w:r>
      <w:r>
        <w:t xml:space="preserve"> </w:t>
      </w:r>
      <w:hyperlink r:id="rId5" w:anchor="section-2" w:history="1">
        <w:r>
          <w:rPr>
            <w:rStyle w:val="Hyperlink"/>
          </w:rPr>
          <w:t>https://www.ciee.org/go-abroad/college-study-abroad/programs/go-online-summer#section-2</w:t>
        </w:r>
      </w:hyperlink>
    </w:p>
    <w:p w14:paraId="25219EC2" w14:textId="01E89E16" w:rsidR="006F4AC4" w:rsidRDefault="006F4AC4">
      <w:r w:rsidRPr="006F4AC4">
        <w:rPr>
          <w:b/>
          <w:bCs/>
        </w:rPr>
        <w:t>Virtual Global Internships</w:t>
      </w:r>
      <w:r>
        <w:t xml:space="preserve">: </w:t>
      </w:r>
      <w:hyperlink r:id="rId6" w:anchor="course-info" w:history="1">
        <w:r>
          <w:rPr>
            <w:rStyle w:val="Hyperlink"/>
          </w:rPr>
          <w:t>https://www.ciee.org/go-abroad/college-study-abroad/programs/online/virtual-global-internship#course-info</w:t>
        </w:r>
      </w:hyperlink>
    </w:p>
    <w:p w14:paraId="1351F5F3" w14:textId="155F056E" w:rsidR="00476411" w:rsidRDefault="00476411">
      <w:bookmarkStart w:id="0" w:name="_Hlk38964963"/>
      <w:r w:rsidRPr="000C4C05">
        <w:rPr>
          <w:b/>
          <w:bCs/>
        </w:rPr>
        <w:t>Dates</w:t>
      </w:r>
      <w:r>
        <w:t xml:space="preserve">: </w:t>
      </w:r>
      <w:r>
        <w:br/>
        <w:t>Session</w:t>
      </w:r>
      <w:r w:rsidR="000C4C05">
        <w:t xml:space="preserve"> 1: May 18-June </w:t>
      </w:r>
      <w:proofErr w:type="gramStart"/>
      <w:r w:rsidR="000C4C05">
        <w:t>15</w:t>
      </w:r>
      <w:r w:rsidR="00C13A70">
        <w:t xml:space="preserve"> ;</w:t>
      </w:r>
      <w:proofErr w:type="gramEnd"/>
      <w:r w:rsidR="00C13A70">
        <w:t xml:space="preserve"> </w:t>
      </w:r>
      <w:r w:rsidR="000C4C05">
        <w:t>Session 2: June 15-July 13</w:t>
      </w:r>
      <w:r w:rsidR="00C13A70">
        <w:t xml:space="preserve"> ; </w:t>
      </w:r>
      <w:r w:rsidR="000C4C05">
        <w:t>Session 3: July 13-August 9</w:t>
      </w:r>
    </w:p>
    <w:bookmarkEnd w:id="0"/>
    <w:p w14:paraId="16F29788" w14:textId="0BCF2795" w:rsidR="00672615" w:rsidRPr="000C4C05" w:rsidRDefault="00672615">
      <w:pPr>
        <w:rPr>
          <w:b/>
          <w:bCs/>
        </w:rPr>
      </w:pPr>
      <w:r w:rsidRPr="000C4C05">
        <w:rPr>
          <w:b/>
          <w:bCs/>
        </w:rPr>
        <w:t>Registrar approved courses:</w:t>
      </w:r>
    </w:p>
    <w:p w14:paraId="252E312F" w14:textId="0F2837B5" w:rsidR="00672615" w:rsidRDefault="00672615" w:rsidP="00672615">
      <w:pPr>
        <w:pStyle w:val="ListParagraph"/>
        <w:numPr>
          <w:ilvl w:val="0"/>
          <w:numId w:val="1"/>
        </w:numPr>
      </w:pPr>
      <w:r>
        <w:t>Art History/Visual Arts</w:t>
      </w:r>
    </w:p>
    <w:p w14:paraId="14EDCCBC" w14:textId="66E5A518" w:rsidR="00672615" w:rsidRDefault="00672615" w:rsidP="00672615">
      <w:pPr>
        <w:pStyle w:val="ListParagraph"/>
        <w:numPr>
          <w:ilvl w:val="1"/>
          <w:numId w:val="1"/>
        </w:numPr>
      </w:pPr>
      <w:r w:rsidRPr="00672615">
        <w:rPr>
          <w:i/>
          <w:iCs/>
        </w:rPr>
        <w:t>British Art History: The Golden Age</w:t>
      </w:r>
      <w:r>
        <w:t xml:space="preserve"> – taught by faculty based in London, England</w:t>
      </w:r>
    </w:p>
    <w:p w14:paraId="6CCDA55A" w14:textId="11CFAD66" w:rsidR="00672615" w:rsidRDefault="00672615" w:rsidP="00672615">
      <w:pPr>
        <w:pStyle w:val="ListParagraph"/>
        <w:numPr>
          <w:ilvl w:val="1"/>
          <w:numId w:val="1"/>
        </w:numPr>
      </w:pPr>
      <w:r w:rsidRPr="00672615">
        <w:rPr>
          <w:i/>
          <w:iCs/>
        </w:rPr>
        <w:t>Genius Artists for the Genius City</w:t>
      </w:r>
      <w:r>
        <w:t xml:space="preserve"> – taught by faculty based in Rome, Italy</w:t>
      </w:r>
    </w:p>
    <w:p w14:paraId="631E191A" w14:textId="6BD40B5D" w:rsidR="00672615" w:rsidRDefault="00672615" w:rsidP="00672615">
      <w:pPr>
        <w:pStyle w:val="ListParagraph"/>
        <w:numPr>
          <w:ilvl w:val="1"/>
          <w:numId w:val="1"/>
        </w:numPr>
      </w:pPr>
      <w:r w:rsidRPr="00672615">
        <w:rPr>
          <w:i/>
          <w:iCs/>
        </w:rPr>
        <w:t>Japanese Manga and Art</w:t>
      </w:r>
      <w:r>
        <w:t xml:space="preserve"> – taught by faculty based in Kyoto, Japan</w:t>
      </w:r>
    </w:p>
    <w:p w14:paraId="4DDD8C49" w14:textId="761F6DC8" w:rsidR="00672615" w:rsidRDefault="00672615" w:rsidP="00672615">
      <w:pPr>
        <w:pStyle w:val="ListParagraph"/>
        <w:numPr>
          <w:ilvl w:val="1"/>
          <w:numId w:val="1"/>
        </w:numPr>
      </w:pPr>
      <w:r w:rsidRPr="00672615">
        <w:rPr>
          <w:i/>
          <w:iCs/>
        </w:rPr>
        <w:t>Masterworks of French Art</w:t>
      </w:r>
      <w:r>
        <w:t xml:space="preserve"> – taught by faculty based in Toulouse, France</w:t>
      </w:r>
    </w:p>
    <w:p w14:paraId="1E13A1C3" w14:textId="2E249293" w:rsidR="00672615" w:rsidRDefault="00672615" w:rsidP="00672615">
      <w:pPr>
        <w:pStyle w:val="ListParagraph"/>
        <w:numPr>
          <w:ilvl w:val="0"/>
          <w:numId w:val="1"/>
        </w:numPr>
      </w:pPr>
      <w:r>
        <w:t>Film:</w:t>
      </w:r>
    </w:p>
    <w:p w14:paraId="2EC37D1B" w14:textId="0C4A2FED" w:rsidR="00672615" w:rsidRDefault="00672615" w:rsidP="00672615">
      <w:pPr>
        <w:pStyle w:val="ListParagraph"/>
        <w:numPr>
          <w:ilvl w:val="1"/>
          <w:numId w:val="1"/>
        </w:numPr>
      </w:pPr>
      <w:r>
        <w:rPr>
          <w:i/>
          <w:iCs/>
        </w:rPr>
        <w:t xml:space="preserve">Hollywood and Europe </w:t>
      </w:r>
      <w:r>
        <w:t>– taught by faculty based in St. Petersburg, Russia</w:t>
      </w:r>
    </w:p>
    <w:p w14:paraId="215528F9" w14:textId="1FCD2288" w:rsidR="00672615" w:rsidRDefault="00672615" w:rsidP="00672615">
      <w:pPr>
        <w:pStyle w:val="ListParagraph"/>
        <w:numPr>
          <w:ilvl w:val="0"/>
          <w:numId w:val="1"/>
        </w:numPr>
      </w:pPr>
      <w:r>
        <w:t>History:</w:t>
      </w:r>
    </w:p>
    <w:p w14:paraId="151D5511" w14:textId="63097E43" w:rsidR="00672615" w:rsidRDefault="00672615" w:rsidP="00672615">
      <w:pPr>
        <w:pStyle w:val="ListParagraph"/>
        <w:numPr>
          <w:ilvl w:val="1"/>
          <w:numId w:val="1"/>
        </w:numPr>
      </w:pPr>
      <w:r>
        <w:rPr>
          <w:i/>
          <w:iCs/>
        </w:rPr>
        <w:t xml:space="preserve">A City within a City: The Vatican and Rome. History, Politics, and Society </w:t>
      </w:r>
      <w:r>
        <w:t>– taught by faculty based in Rome, Italy</w:t>
      </w:r>
    </w:p>
    <w:p w14:paraId="7E3DC4ED" w14:textId="0890608D" w:rsidR="00672615" w:rsidRDefault="00672615" w:rsidP="00672615">
      <w:pPr>
        <w:pStyle w:val="ListParagraph"/>
        <w:numPr>
          <w:ilvl w:val="1"/>
          <w:numId w:val="1"/>
        </w:numPr>
      </w:pPr>
      <w:r>
        <w:rPr>
          <w:i/>
          <w:iCs/>
        </w:rPr>
        <w:t>Monument, Memorial, and Public Space in Germany</w:t>
      </w:r>
      <w:r>
        <w:t xml:space="preserve"> – taught by faculty based in Berlin, Germany</w:t>
      </w:r>
    </w:p>
    <w:p w14:paraId="25D4BCF2" w14:textId="7B5897AD" w:rsidR="00672615" w:rsidRDefault="00672615" w:rsidP="00672615">
      <w:pPr>
        <w:pStyle w:val="ListParagraph"/>
        <w:numPr>
          <w:ilvl w:val="1"/>
          <w:numId w:val="1"/>
        </w:numPr>
      </w:pPr>
      <w:r>
        <w:rPr>
          <w:i/>
          <w:iCs/>
        </w:rPr>
        <w:t xml:space="preserve">Three Cultures in </w:t>
      </w:r>
      <w:r w:rsidRPr="00672615">
        <w:rPr>
          <w:i/>
          <w:iCs/>
        </w:rPr>
        <w:t>Spain: Jews, Christians, Muslims</w:t>
      </w:r>
      <w:r>
        <w:t xml:space="preserve"> – taught by faculty based in Seville, Spain</w:t>
      </w:r>
    </w:p>
    <w:p w14:paraId="5685E0AE" w14:textId="3E9940F3" w:rsidR="00672615" w:rsidRDefault="00672615" w:rsidP="00672615">
      <w:pPr>
        <w:pStyle w:val="ListParagraph"/>
        <w:numPr>
          <w:ilvl w:val="1"/>
          <w:numId w:val="1"/>
        </w:numPr>
      </w:pPr>
      <w:r>
        <w:rPr>
          <w:i/>
          <w:iCs/>
        </w:rPr>
        <w:t xml:space="preserve">Vikings in the Conquest of Europe </w:t>
      </w:r>
      <w:r>
        <w:t xml:space="preserve">– taught by </w:t>
      </w:r>
      <w:r w:rsidR="00476411">
        <w:t>faculty based in London, England</w:t>
      </w:r>
    </w:p>
    <w:p w14:paraId="571AFF23" w14:textId="017B5AB4" w:rsidR="00476411" w:rsidRDefault="00476411" w:rsidP="00476411">
      <w:pPr>
        <w:pStyle w:val="ListParagraph"/>
        <w:numPr>
          <w:ilvl w:val="0"/>
          <w:numId w:val="1"/>
        </w:numPr>
      </w:pPr>
      <w:r>
        <w:t>Political Science</w:t>
      </w:r>
    </w:p>
    <w:p w14:paraId="185D8744" w14:textId="029C5864" w:rsidR="00476411" w:rsidRDefault="00476411" w:rsidP="00672615">
      <w:pPr>
        <w:pStyle w:val="ListParagraph"/>
        <w:numPr>
          <w:ilvl w:val="1"/>
          <w:numId w:val="1"/>
        </w:numPr>
      </w:pPr>
      <w:r>
        <w:rPr>
          <w:i/>
          <w:iCs/>
        </w:rPr>
        <w:t xml:space="preserve">“A Season of Protest” in South Africa and the US </w:t>
      </w:r>
      <w:r>
        <w:t>– taught by faculty based in Cape Town, South Africa</w:t>
      </w:r>
    </w:p>
    <w:p w14:paraId="061A204C" w14:textId="14F8E73E" w:rsidR="00476411" w:rsidRDefault="00476411" w:rsidP="00672615">
      <w:pPr>
        <w:pStyle w:val="ListParagraph"/>
        <w:numPr>
          <w:ilvl w:val="1"/>
          <w:numId w:val="1"/>
        </w:numPr>
      </w:pPr>
      <w:r>
        <w:rPr>
          <w:i/>
          <w:iCs/>
        </w:rPr>
        <w:t xml:space="preserve">Politics of the European Union </w:t>
      </w:r>
      <w:r>
        <w:t>– taught by faculty based in Berlin, Germany</w:t>
      </w:r>
    </w:p>
    <w:p w14:paraId="4A6E42E2" w14:textId="6D54A237" w:rsidR="00476411" w:rsidRDefault="00476411" w:rsidP="00476411">
      <w:pPr>
        <w:pStyle w:val="ListParagraph"/>
        <w:numPr>
          <w:ilvl w:val="0"/>
          <w:numId w:val="1"/>
        </w:numPr>
      </w:pPr>
      <w:r>
        <w:t>Psychology</w:t>
      </w:r>
    </w:p>
    <w:p w14:paraId="2BCBF477" w14:textId="4A96E7A3" w:rsidR="00476411" w:rsidRDefault="00476411" w:rsidP="00672615">
      <w:pPr>
        <w:pStyle w:val="ListParagraph"/>
        <w:numPr>
          <w:ilvl w:val="1"/>
          <w:numId w:val="1"/>
        </w:numPr>
      </w:pPr>
      <w:r>
        <w:rPr>
          <w:i/>
          <w:iCs/>
        </w:rPr>
        <w:t xml:space="preserve">Psychology of Transition and Transformation </w:t>
      </w:r>
      <w:r>
        <w:t>– taught by faculty based in Legon, Ghana</w:t>
      </w:r>
    </w:p>
    <w:p w14:paraId="1A413AE6" w14:textId="1FE35941" w:rsidR="00476411" w:rsidRDefault="00476411" w:rsidP="00672615">
      <w:pPr>
        <w:pStyle w:val="ListParagraph"/>
        <w:numPr>
          <w:ilvl w:val="1"/>
          <w:numId w:val="1"/>
        </w:numPr>
      </w:pPr>
      <w:r>
        <w:rPr>
          <w:i/>
          <w:iCs/>
        </w:rPr>
        <w:t>Theory of Mind: Psychology of Social Insights</w:t>
      </w:r>
      <w:r>
        <w:t xml:space="preserve"> – taught by faculty based in Legon, Ghana</w:t>
      </w:r>
    </w:p>
    <w:p w14:paraId="0AABB530" w14:textId="73746DD8" w:rsidR="00476411" w:rsidRDefault="00476411" w:rsidP="00476411">
      <w:pPr>
        <w:pStyle w:val="ListParagraph"/>
        <w:numPr>
          <w:ilvl w:val="0"/>
          <w:numId w:val="1"/>
        </w:numPr>
      </w:pPr>
      <w:r>
        <w:t>Regional Studies/Gender Studies</w:t>
      </w:r>
    </w:p>
    <w:p w14:paraId="54A6DECB" w14:textId="3FF95E8E" w:rsidR="00476411" w:rsidRDefault="00476411" w:rsidP="00476411">
      <w:pPr>
        <w:pStyle w:val="ListParagraph"/>
        <w:numPr>
          <w:ilvl w:val="1"/>
          <w:numId w:val="1"/>
        </w:numPr>
      </w:pPr>
      <w:r>
        <w:rPr>
          <w:i/>
          <w:iCs/>
        </w:rPr>
        <w:t xml:space="preserve">America and the Arabs </w:t>
      </w:r>
      <w:r>
        <w:t>– taught by faculty based in Rabat, Morocco</w:t>
      </w:r>
    </w:p>
    <w:p w14:paraId="5CAD3C7C" w14:textId="75E1DD03" w:rsidR="00476411" w:rsidRDefault="00476411" w:rsidP="00476411">
      <w:pPr>
        <w:pStyle w:val="ListParagraph"/>
        <w:numPr>
          <w:ilvl w:val="1"/>
          <w:numId w:val="1"/>
        </w:numPr>
      </w:pPr>
      <w:r>
        <w:rPr>
          <w:i/>
          <w:iCs/>
        </w:rPr>
        <w:t xml:space="preserve">Gender, Race, Sexuality, and Popular Culture </w:t>
      </w:r>
      <w:r>
        <w:t>– taught by faculty based in Berlin, Germany</w:t>
      </w:r>
    </w:p>
    <w:p w14:paraId="74E8ADC1" w14:textId="39A775D8" w:rsidR="00476411" w:rsidRDefault="00476411" w:rsidP="00476411">
      <w:pPr>
        <w:pStyle w:val="ListParagraph"/>
        <w:numPr>
          <w:ilvl w:val="1"/>
          <w:numId w:val="1"/>
        </w:numPr>
      </w:pPr>
      <w:r>
        <w:rPr>
          <w:i/>
          <w:iCs/>
        </w:rPr>
        <w:t xml:space="preserve">Irish Culture, Society, and Identity </w:t>
      </w:r>
      <w:r>
        <w:t>– taught by faculty based in Belfast, Northern Ireland</w:t>
      </w:r>
    </w:p>
    <w:p w14:paraId="6860A6B9" w14:textId="38B218A3" w:rsidR="00476411" w:rsidRDefault="00476411" w:rsidP="00476411">
      <w:pPr>
        <w:pStyle w:val="ListParagraph"/>
        <w:numPr>
          <w:ilvl w:val="1"/>
          <w:numId w:val="1"/>
        </w:numPr>
      </w:pPr>
      <w:r>
        <w:rPr>
          <w:i/>
          <w:iCs/>
        </w:rPr>
        <w:t xml:space="preserve">Paris Collage: History, Culture, Architecture </w:t>
      </w:r>
      <w:r>
        <w:t>– taught by faculty based in Paris, France</w:t>
      </w:r>
    </w:p>
    <w:p w14:paraId="2367F28B" w14:textId="32BFB798" w:rsidR="00476411" w:rsidRDefault="00476411" w:rsidP="00476411">
      <w:pPr>
        <w:pStyle w:val="ListParagraph"/>
        <w:numPr>
          <w:ilvl w:val="0"/>
          <w:numId w:val="1"/>
        </w:numPr>
      </w:pPr>
      <w:r>
        <w:t>STEM</w:t>
      </w:r>
    </w:p>
    <w:p w14:paraId="7FF30533" w14:textId="2330A5BC" w:rsidR="00476411" w:rsidRDefault="00476411" w:rsidP="00476411">
      <w:pPr>
        <w:pStyle w:val="ListParagraph"/>
        <w:numPr>
          <w:ilvl w:val="1"/>
          <w:numId w:val="1"/>
        </w:numPr>
      </w:pPr>
      <w:r>
        <w:rPr>
          <w:i/>
          <w:iCs/>
        </w:rPr>
        <w:t>Contemporary Challenges in Global Health</w:t>
      </w:r>
      <w:r>
        <w:t xml:space="preserve"> – taught by faculty based in Sydney, Australia</w:t>
      </w:r>
    </w:p>
    <w:p w14:paraId="48DEAE84" w14:textId="722EC634" w:rsidR="00476411" w:rsidRDefault="00476411" w:rsidP="00476411">
      <w:pPr>
        <w:pStyle w:val="ListParagraph"/>
        <w:numPr>
          <w:ilvl w:val="1"/>
          <w:numId w:val="1"/>
        </w:numPr>
      </w:pPr>
      <w:r>
        <w:rPr>
          <w:i/>
          <w:iCs/>
        </w:rPr>
        <w:t xml:space="preserve">Sustainable Development for the Tropics </w:t>
      </w:r>
      <w:r>
        <w:t>– taught by faculty based in Monteverde, Costa Rica</w:t>
      </w:r>
    </w:p>
    <w:p w14:paraId="0776C097" w14:textId="094D9A61" w:rsidR="00476411" w:rsidRPr="000C4C05" w:rsidRDefault="00476411" w:rsidP="00476411">
      <w:pPr>
        <w:rPr>
          <w:b/>
          <w:bCs/>
        </w:rPr>
      </w:pPr>
      <w:r w:rsidRPr="000C4C05">
        <w:rPr>
          <w:b/>
          <w:bCs/>
        </w:rPr>
        <w:lastRenderedPageBreak/>
        <w:t>Courses that may not transfer, depending:</w:t>
      </w:r>
    </w:p>
    <w:p w14:paraId="7150BCDC" w14:textId="61810AAD" w:rsidR="00476411" w:rsidRDefault="00476411" w:rsidP="00476411">
      <w:pPr>
        <w:pStyle w:val="ListParagraph"/>
        <w:numPr>
          <w:ilvl w:val="0"/>
          <w:numId w:val="1"/>
        </w:numPr>
      </w:pPr>
      <w:r>
        <w:t>Anthropology</w:t>
      </w:r>
    </w:p>
    <w:p w14:paraId="2E837068" w14:textId="77361E21" w:rsidR="00476411" w:rsidRDefault="00476411" w:rsidP="00476411">
      <w:pPr>
        <w:pStyle w:val="ListParagraph"/>
        <w:numPr>
          <w:ilvl w:val="1"/>
          <w:numId w:val="1"/>
        </w:numPr>
      </w:pPr>
      <w:r>
        <w:rPr>
          <w:i/>
          <w:iCs/>
        </w:rPr>
        <w:t xml:space="preserve">Culture and Cuisine in Spain </w:t>
      </w:r>
      <w:r>
        <w:t>(in English) – taught by faculty based in Madrid, Spain</w:t>
      </w:r>
    </w:p>
    <w:p w14:paraId="6FE3CD34" w14:textId="259014EC" w:rsidR="00476411" w:rsidRDefault="00476411" w:rsidP="00476411">
      <w:pPr>
        <w:pStyle w:val="ListParagraph"/>
        <w:numPr>
          <w:ilvl w:val="0"/>
          <w:numId w:val="1"/>
        </w:numPr>
      </w:pPr>
      <w:r>
        <w:t>Spanish</w:t>
      </w:r>
    </w:p>
    <w:p w14:paraId="237F73C8" w14:textId="64269F17" w:rsidR="00476411" w:rsidRDefault="00476411" w:rsidP="00476411">
      <w:pPr>
        <w:pStyle w:val="ListParagraph"/>
        <w:numPr>
          <w:ilvl w:val="1"/>
          <w:numId w:val="1"/>
        </w:numPr>
      </w:pPr>
      <w:r w:rsidRPr="00476411">
        <w:rPr>
          <w:i/>
          <w:iCs/>
        </w:rPr>
        <w:t>Advanced Spanish</w:t>
      </w:r>
      <w:r>
        <w:t xml:space="preserve"> taught by faculty based in Seville, Spain – Depends on student placement and prior coursework in Spanish</w:t>
      </w:r>
    </w:p>
    <w:p w14:paraId="15DCA9FE" w14:textId="38EF5D44" w:rsidR="00672615" w:rsidRDefault="00672615" w:rsidP="00672615">
      <w:pPr>
        <w:pStyle w:val="ListParagraph"/>
        <w:numPr>
          <w:ilvl w:val="0"/>
          <w:numId w:val="1"/>
        </w:numPr>
      </w:pPr>
      <w:r>
        <w:t>Communications:</w:t>
      </w:r>
    </w:p>
    <w:p w14:paraId="51D9BE90" w14:textId="1CAB63C6" w:rsidR="00672615" w:rsidRDefault="00672615" w:rsidP="00672615">
      <w:pPr>
        <w:pStyle w:val="ListParagraph"/>
        <w:numPr>
          <w:ilvl w:val="1"/>
          <w:numId w:val="1"/>
        </w:numPr>
      </w:pPr>
      <w:r w:rsidRPr="00672615">
        <w:rPr>
          <w:i/>
          <w:iCs/>
        </w:rPr>
        <w:t>Intercultural Communication and Leadership</w:t>
      </w:r>
      <w:r>
        <w:t xml:space="preserve"> – taught by faculty based in Santiago, Chile</w:t>
      </w:r>
    </w:p>
    <w:p w14:paraId="41359555" w14:textId="7158DC18" w:rsidR="00672615" w:rsidRPr="00F83726" w:rsidRDefault="00672615" w:rsidP="00672615">
      <w:pPr>
        <w:rPr>
          <w:b/>
          <w:bCs/>
        </w:rPr>
      </w:pPr>
    </w:p>
    <w:p w14:paraId="7900752F" w14:textId="545DD5F9" w:rsidR="00F83726" w:rsidRPr="002964F4" w:rsidRDefault="00F83726" w:rsidP="00672615">
      <w:pPr>
        <w:rPr>
          <w:b/>
          <w:bCs/>
          <w:sz w:val="28"/>
          <w:szCs w:val="28"/>
        </w:rPr>
      </w:pPr>
      <w:r w:rsidRPr="002964F4">
        <w:rPr>
          <w:b/>
          <w:bCs/>
          <w:sz w:val="28"/>
          <w:szCs w:val="28"/>
        </w:rPr>
        <w:t>SIT</w:t>
      </w:r>
    </w:p>
    <w:p w14:paraId="2AC8DBA3" w14:textId="703F1020" w:rsidR="007D7986" w:rsidRPr="007D7986" w:rsidRDefault="00F83726" w:rsidP="00F83726">
      <w:pPr>
        <w:rPr>
          <w:color w:val="0000FF"/>
          <w:u w:val="single"/>
        </w:rPr>
      </w:pPr>
      <w:r w:rsidRPr="00F83726">
        <w:rPr>
          <w:b/>
          <w:bCs/>
        </w:rPr>
        <w:t>Link</w:t>
      </w:r>
      <w:r w:rsidR="00D36522">
        <w:rPr>
          <w:b/>
          <w:bCs/>
        </w:rPr>
        <w:t>s</w:t>
      </w:r>
      <w:r w:rsidRPr="00F83726">
        <w:rPr>
          <w:b/>
          <w:bCs/>
        </w:rPr>
        <w:t>:</w:t>
      </w:r>
      <w:r>
        <w:t xml:space="preserve"> </w:t>
      </w:r>
      <w:r>
        <w:br/>
      </w:r>
      <w:hyperlink r:id="rId7" w:history="1">
        <w:r>
          <w:rPr>
            <w:rStyle w:val="Hyperlink"/>
          </w:rPr>
          <w:t>https://studyabroad.sit.edu/</w:t>
        </w:r>
      </w:hyperlink>
      <w:r w:rsidR="007D7986">
        <w:rPr>
          <w:rStyle w:val="Hyperlink"/>
        </w:rPr>
        <w:br/>
      </w:r>
      <w:hyperlink r:id="rId8" w:history="1">
        <w:r w:rsidR="007D7986" w:rsidRPr="007D7986">
          <w:rPr>
            <w:color w:val="0000FF"/>
            <w:u w:val="single"/>
          </w:rPr>
          <w:t>https://studyabroad.sit.edu/programs/new-summer-program-offerings/</w:t>
        </w:r>
      </w:hyperlink>
    </w:p>
    <w:p w14:paraId="25A2E856" w14:textId="23957662" w:rsidR="00672615" w:rsidRDefault="00F83726" w:rsidP="000360B8">
      <w:pPr>
        <w:pStyle w:val="ListParagraph"/>
        <w:numPr>
          <w:ilvl w:val="0"/>
          <w:numId w:val="4"/>
        </w:numPr>
      </w:pPr>
      <w:r w:rsidRPr="000360B8">
        <w:rPr>
          <w:b/>
          <w:bCs/>
        </w:rPr>
        <w:t>Extended Deadline of May 15</w:t>
      </w:r>
      <w:r w:rsidR="00480F17" w:rsidRPr="000360B8">
        <w:rPr>
          <w:b/>
          <w:bCs/>
        </w:rPr>
        <w:t xml:space="preserve"> for programs with modified dates</w:t>
      </w:r>
      <w:r w:rsidR="00480F17">
        <w:t xml:space="preserve"> </w:t>
      </w:r>
      <w:r w:rsidR="00480F17">
        <w:br/>
        <w:t>(</w:t>
      </w:r>
      <w:r w:rsidR="000360B8">
        <w:t>I</w:t>
      </w:r>
      <w:r w:rsidR="00480F17">
        <w:t xml:space="preserve">f </w:t>
      </w:r>
      <w:r w:rsidR="000360B8">
        <w:t xml:space="preserve">Davidson is </w:t>
      </w:r>
      <w:r w:rsidR="00480F17">
        <w:t>not permitting any</w:t>
      </w:r>
      <w:r w:rsidR="00D36522">
        <w:t xml:space="preserve"> summer</w:t>
      </w:r>
      <w:r w:rsidR="00480F17">
        <w:t xml:space="preserve"> travel, these programs are not relevant)</w:t>
      </w:r>
    </w:p>
    <w:p w14:paraId="41D2FFD8" w14:textId="77777777" w:rsidR="000360B8" w:rsidRDefault="000360B8" w:rsidP="000360B8">
      <w:pPr>
        <w:pStyle w:val="ListParagraph"/>
      </w:pPr>
    </w:p>
    <w:p w14:paraId="4052DF35" w14:textId="35C0521B" w:rsidR="00480F17" w:rsidRPr="000360B8" w:rsidRDefault="000360B8" w:rsidP="000360B8">
      <w:pPr>
        <w:pStyle w:val="ListParagraph"/>
        <w:numPr>
          <w:ilvl w:val="0"/>
          <w:numId w:val="3"/>
        </w:numPr>
        <w:rPr>
          <w:b/>
          <w:bCs/>
        </w:rPr>
      </w:pPr>
      <w:r w:rsidRPr="000360B8">
        <w:rPr>
          <w:b/>
          <w:bCs/>
        </w:rPr>
        <w:t>New Domestic Programs</w:t>
      </w:r>
    </w:p>
    <w:p w14:paraId="2E1AAF0D" w14:textId="5FF116F3" w:rsidR="000360B8" w:rsidRDefault="000360B8" w:rsidP="000360B8">
      <w:pPr>
        <w:pStyle w:val="ListParagraph"/>
        <w:numPr>
          <w:ilvl w:val="1"/>
          <w:numId w:val="3"/>
        </w:numPr>
      </w:pPr>
      <w:r>
        <w:t xml:space="preserve">IHP Food Systems (Georgia) </w:t>
      </w:r>
    </w:p>
    <w:p w14:paraId="3F0A3F58" w14:textId="032168D6" w:rsidR="000360B8" w:rsidRDefault="000360B8" w:rsidP="000360B8">
      <w:pPr>
        <w:pStyle w:val="ListParagraph"/>
        <w:numPr>
          <w:ilvl w:val="2"/>
          <w:numId w:val="3"/>
        </w:numPr>
      </w:pPr>
      <w:r>
        <w:t>Online Dates: July 21-</w:t>
      </w:r>
      <w:proofErr w:type="gramStart"/>
      <w:r>
        <w:t>29 ;</w:t>
      </w:r>
      <w:proofErr w:type="gramEnd"/>
      <w:r>
        <w:t xml:space="preserve"> Field Dates: July 31-Aug 14 ; Credits: 4</w:t>
      </w:r>
    </w:p>
    <w:p w14:paraId="33BF7B76" w14:textId="53A5706D" w:rsidR="000360B8" w:rsidRDefault="000360B8" w:rsidP="000360B8">
      <w:pPr>
        <w:pStyle w:val="ListParagraph"/>
        <w:numPr>
          <w:ilvl w:val="1"/>
          <w:numId w:val="3"/>
        </w:numPr>
      </w:pPr>
      <w:r>
        <w:t>IHP Health and Community (Montana)</w:t>
      </w:r>
    </w:p>
    <w:p w14:paraId="0CD6DB9E" w14:textId="6EBF1C45" w:rsidR="000360B8" w:rsidRDefault="000360B8" w:rsidP="000360B8">
      <w:pPr>
        <w:pStyle w:val="ListParagraph"/>
        <w:numPr>
          <w:ilvl w:val="2"/>
          <w:numId w:val="3"/>
        </w:numPr>
      </w:pPr>
      <w:r>
        <w:t>Online Dates: July 21-</w:t>
      </w:r>
      <w:proofErr w:type="gramStart"/>
      <w:r>
        <w:t>29 ;</w:t>
      </w:r>
      <w:proofErr w:type="gramEnd"/>
      <w:r>
        <w:t xml:space="preserve"> Field Dates: July 31-Aug 14 ; Credits: 4</w:t>
      </w:r>
    </w:p>
    <w:p w14:paraId="34AC824C" w14:textId="59BAE9ED" w:rsidR="000360B8" w:rsidRDefault="000360B8" w:rsidP="000360B8">
      <w:pPr>
        <w:pStyle w:val="ListParagraph"/>
        <w:numPr>
          <w:ilvl w:val="1"/>
          <w:numId w:val="3"/>
        </w:numPr>
      </w:pPr>
      <w:r>
        <w:t>IHP Health and Community (Washington DC)</w:t>
      </w:r>
    </w:p>
    <w:p w14:paraId="72AD10CC" w14:textId="4DE3DE2A" w:rsidR="002964F4" w:rsidRDefault="002964F4" w:rsidP="002964F4">
      <w:pPr>
        <w:pStyle w:val="ListParagraph"/>
        <w:numPr>
          <w:ilvl w:val="2"/>
          <w:numId w:val="3"/>
        </w:numPr>
      </w:pPr>
      <w:r>
        <w:t>Online Dates: July 21-</w:t>
      </w:r>
      <w:proofErr w:type="gramStart"/>
      <w:r>
        <w:t>29 ;</w:t>
      </w:r>
      <w:proofErr w:type="gramEnd"/>
      <w:r>
        <w:t xml:space="preserve"> Field Dates: July 31-Aug 14 ; Credits: 4</w:t>
      </w:r>
    </w:p>
    <w:p w14:paraId="39CEDE21" w14:textId="530EE5A2" w:rsidR="002964F4" w:rsidRDefault="002964F4" w:rsidP="002964F4">
      <w:pPr>
        <w:pStyle w:val="ListParagraph"/>
        <w:numPr>
          <w:ilvl w:val="1"/>
          <w:numId w:val="3"/>
        </w:numPr>
      </w:pPr>
      <w:r>
        <w:t>Migration: People and Policy on the US/Mexico Border</w:t>
      </w:r>
    </w:p>
    <w:p w14:paraId="7D8C5F19" w14:textId="321B2DF9" w:rsidR="002964F4" w:rsidRDefault="002964F4" w:rsidP="002964F4">
      <w:pPr>
        <w:pStyle w:val="ListParagraph"/>
        <w:numPr>
          <w:ilvl w:val="2"/>
          <w:numId w:val="3"/>
        </w:numPr>
      </w:pPr>
      <w:r>
        <w:t xml:space="preserve">Online Dates: July 27-July </w:t>
      </w:r>
      <w:proofErr w:type="gramStart"/>
      <w:r>
        <w:t>31 ;</w:t>
      </w:r>
      <w:proofErr w:type="gramEnd"/>
      <w:r>
        <w:t xml:space="preserve"> Field Dates: Aug 3-14 ; Credits: 4</w:t>
      </w:r>
    </w:p>
    <w:p w14:paraId="57BF7A3B" w14:textId="7CDADE48" w:rsidR="002964F4" w:rsidRDefault="002964F4" w:rsidP="002964F4">
      <w:pPr>
        <w:pStyle w:val="ListParagraph"/>
        <w:numPr>
          <w:ilvl w:val="0"/>
          <w:numId w:val="3"/>
        </w:numPr>
        <w:rPr>
          <w:b/>
          <w:bCs/>
        </w:rPr>
      </w:pPr>
      <w:r w:rsidRPr="002964F4">
        <w:rPr>
          <w:b/>
          <w:bCs/>
        </w:rPr>
        <w:t>New 3+3 Topics and Language Courses</w:t>
      </w:r>
    </w:p>
    <w:p w14:paraId="738E791F" w14:textId="782B430F" w:rsidR="002964F4" w:rsidRPr="002964F4" w:rsidRDefault="002964F4" w:rsidP="002964F4">
      <w:pPr>
        <w:pStyle w:val="ListParagraph"/>
        <w:numPr>
          <w:ilvl w:val="1"/>
          <w:numId w:val="3"/>
        </w:numPr>
        <w:rPr>
          <w:b/>
          <w:bCs/>
        </w:rPr>
      </w:pPr>
      <w:r>
        <w:t>3 weeks online summer instruction with optional 3 weeks J-Term Excursion</w:t>
      </w:r>
    </w:p>
    <w:p w14:paraId="18B24980" w14:textId="76B09B34" w:rsidR="006908D2" w:rsidRPr="006908D2" w:rsidRDefault="002964F4" w:rsidP="006908D2">
      <w:pPr>
        <w:pStyle w:val="ListParagraph"/>
        <w:numPr>
          <w:ilvl w:val="1"/>
          <w:numId w:val="3"/>
        </w:numPr>
        <w:rPr>
          <w:b/>
          <w:bCs/>
        </w:rPr>
      </w:pPr>
      <w:r>
        <w:t xml:space="preserve">Find courses here: </w:t>
      </w:r>
      <w:hyperlink r:id="rId9" w:history="1">
        <w:r w:rsidR="006908D2" w:rsidRPr="00403C15">
          <w:rPr>
            <w:rStyle w:val="Hyperlink"/>
          </w:rPr>
          <w:t>https://studyabroad.sit.edu/admitted-students/covid-19-modified-programs/</w:t>
        </w:r>
      </w:hyperlink>
    </w:p>
    <w:p w14:paraId="625BA1EF" w14:textId="38A8922D" w:rsidR="00EE04B9" w:rsidRPr="00EE04B9" w:rsidRDefault="00EE04B9" w:rsidP="00EE04B9">
      <w:pPr>
        <w:rPr>
          <w:b/>
          <w:bCs/>
        </w:rPr>
      </w:pPr>
      <w:r>
        <w:rPr>
          <w:b/>
          <w:bCs/>
        </w:rPr>
        <w:t>If you are interested in any of these courses, please verify with the Education Abroad Office that the credits are transferrable.</w:t>
      </w:r>
    </w:p>
    <w:p w14:paraId="1F1CE04A" w14:textId="77777777" w:rsidR="004C3194" w:rsidRDefault="004C3194">
      <w:pPr>
        <w:rPr>
          <w:b/>
          <w:bCs/>
          <w:sz w:val="28"/>
          <w:szCs w:val="28"/>
        </w:rPr>
      </w:pPr>
    </w:p>
    <w:p w14:paraId="2E3E50A4" w14:textId="4BB46721" w:rsidR="007D7986" w:rsidRDefault="007D7986">
      <w:pPr>
        <w:rPr>
          <w:b/>
          <w:bCs/>
          <w:sz w:val="28"/>
          <w:szCs w:val="28"/>
        </w:rPr>
      </w:pPr>
    </w:p>
    <w:p w14:paraId="62E5333B" w14:textId="0DEB3AE6" w:rsidR="002D0E35" w:rsidRDefault="002D0E35">
      <w:pPr>
        <w:rPr>
          <w:b/>
          <w:bCs/>
          <w:sz w:val="28"/>
          <w:szCs w:val="28"/>
        </w:rPr>
      </w:pPr>
    </w:p>
    <w:p w14:paraId="143F4294" w14:textId="77777777" w:rsidR="002D0E35" w:rsidRDefault="002D0E35">
      <w:pPr>
        <w:rPr>
          <w:b/>
          <w:bCs/>
          <w:sz w:val="28"/>
          <w:szCs w:val="28"/>
        </w:rPr>
      </w:pPr>
    </w:p>
    <w:p w14:paraId="61A67C16" w14:textId="77777777" w:rsidR="004C3194" w:rsidRDefault="004C3194">
      <w:pPr>
        <w:rPr>
          <w:b/>
          <w:bCs/>
          <w:sz w:val="28"/>
          <w:szCs w:val="28"/>
        </w:rPr>
      </w:pPr>
    </w:p>
    <w:p w14:paraId="4BD05417" w14:textId="4605A562" w:rsidR="00710E79" w:rsidRDefault="00710E79">
      <w:pPr>
        <w:rPr>
          <w:b/>
          <w:bCs/>
          <w:sz w:val="28"/>
          <w:szCs w:val="28"/>
        </w:rPr>
      </w:pPr>
      <w:r w:rsidRPr="004C3194">
        <w:rPr>
          <w:b/>
          <w:bCs/>
          <w:sz w:val="28"/>
          <w:szCs w:val="28"/>
        </w:rPr>
        <w:lastRenderedPageBreak/>
        <w:t>Arcadia</w:t>
      </w:r>
      <w:r w:rsidR="004C3194" w:rsidRPr="004C3194">
        <w:rPr>
          <w:b/>
          <w:bCs/>
          <w:sz w:val="28"/>
          <w:szCs w:val="28"/>
        </w:rPr>
        <w:t xml:space="preserve">’s Virtual Europe </w:t>
      </w:r>
    </w:p>
    <w:p w14:paraId="08C5DFB0" w14:textId="317A91E9" w:rsidR="004C3194" w:rsidRPr="004C3194" w:rsidRDefault="004C3194">
      <w:r w:rsidRPr="004C3194">
        <w:rPr>
          <w:b/>
          <w:bCs/>
        </w:rPr>
        <w:t>Link:</w:t>
      </w:r>
      <w:r>
        <w:t xml:space="preserve"> </w:t>
      </w:r>
      <w:hyperlink r:id="rId10" w:history="1">
        <w:r w:rsidRPr="00B061D8">
          <w:rPr>
            <w:rStyle w:val="Hyperlink"/>
          </w:rPr>
          <w:t>https://studyabroad.arcadia.edu/find-a-program/virtual-europe/</w:t>
        </w:r>
      </w:hyperlink>
    </w:p>
    <w:p w14:paraId="3D6A244C" w14:textId="7CB7E00C" w:rsidR="004C3194" w:rsidRDefault="004C3194">
      <w:r w:rsidRPr="004C3194">
        <w:rPr>
          <w:b/>
          <w:bCs/>
        </w:rPr>
        <w:t>Online courses:</w:t>
      </w:r>
      <w:r>
        <w:br/>
        <w:t>Session 1: June 1-26</w:t>
      </w:r>
      <w:r>
        <w:br/>
        <w:t>Session 2: July 6-31</w:t>
      </w:r>
    </w:p>
    <w:p w14:paraId="351B2119" w14:textId="16319A13" w:rsidR="004C3194" w:rsidRDefault="004C3194">
      <w:r>
        <w:t xml:space="preserve">3 Credit online courses offered from England, Ireland, Italy, Scotland, and Spain. For course titles, descriptions, and syllabi, visit: </w:t>
      </w:r>
      <w:hyperlink r:id="rId11" w:history="1">
        <w:r>
          <w:rPr>
            <w:rStyle w:val="Hyperlink"/>
          </w:rPr>
          <w:t>https://studyabroad.arcadia.edu/find-a-program/virtual-europe/courses/</w:t>
        </w:r>
      </w:hyperlink>
    </w:p>
    <w:p w14:paraId="43E14789" w14:textId="2E36D0CA" w:rsidR="004C3194" w:rsidRDefault="004C3194">
      <w:r w:rsidRPr="004C3194">
        <w:rPr>
          <w:b/>
          <w:bCs/>
        </w:rPr>
        <w:t>Virtual Internships:</w:t>
      </w:r>
      <w:r>
        <w:rPr>
          <w:b/>
          <w:bCs/>
        </w:rPr>
        <w:br/>
      </w:r>
      <w:r>
        <w:t>6-week placements. Students can combine an internship with online courses, for a maximum of 9 credits for Summer 2020. Placements i</w:t>
      </w:r>
      <w:r w:rsidR="00CF330E">
        <w:t>n</w:t>
      </w:r>
      <w:r>
        <w:t xml:space="preserve"> London, </w:t>
      </w:r>
      <w:r w:rsidR="00CF330E">
        <w:t xml:space="preserve">Athens </w:t>
      </w:r>
      <w:r>
        <w:t>and Rome</w:t>
      </w:r>
    </w:p>
    <w:p w14:paraId="07F4A9D5" w14:textId="5023F8B1" w:rsidR="00187AFA" w:rsidRDefault="00187AFA"/>
    <w:p w14:paraId="591D1975" w14:textId="2561318B" w:rsidR="00187AFA" w:rsidRPr="00187AFA" w:rsidRDefault="00187AFA">
      <w:pPr>
        <w:rPr>
          <w:b/>
          <w:bCs/>
          <w:sz w:val="28"/>
          <w:szCs w:val="28"/>
        </w:rPr>
      </w:pPr>
      <w:r w:rsidRPr="00187AFA">
        <w:rPr>
          <w:b/>
          <w:bCs/>
          <w:sz w:val="28"/>
          <w:szCs w:val="28"/>
        </w:rPr>
        <w:t>IFSA Online - Digital Network of Global Internships and Classes</w:t>
      </w:r>
    </w:p>
    <w:p w14:paraId="70A411CA" w14:textId="16859776" w:rsidR="00187AFA" w:rsidRDefault="00187AFA">
      <w:r>
        <w:t xml:space="preserve">Link: </w:t>
      </w:r>
      <w:hyperlink r:id="rId12" w:history="1">
        <w:r>
          <w:rPr>
            <w:rStyle w:val="Hyperlink"/>
          </w:rPr>
          <w:t>https://www.ifsa-butler.org/program/IFSAOnline/</w:t>
        </w:r>
      </w:hyperlink>
      <w:r>
        <w:br/>
        <w:t>Application Deadline: May 15</w:t>
      </w:r>
    </w:p>
    <w:p w14:paraId="1E104AD5" w14:textId="049B2865" w:rsidR="00D77A74" w:rsidRDefault="00D77A74">
      <w:r>
        <w:t>(Considerable alternative for students with LSE)</w:t>
      </w:r>
    </w:p>
    <w:p w14:paraId="32B6053C" w14:textId="28CA550F" w:rsidR="00187AFA" w:rsidRPr="00187AFA" w:rsidRDefault="00187AFA" w:rsidP="00187AFA">
      <w:r w:rsidRPr="00187AFA">
        <w:rPr>
          <w:b/>
          <w:bCs/>
          <w:u w:val="single"/>
        </w:rPr>
        <w:t>Session </w:t>
      </w:r>
      <w:proofErr w:type="gramStart"/>
      <w:r w:rsidRPr="00187AFA">
        <w:rPr>
          <w:b/>
          <w:bCs/>
          <w:u w:val="single"/>
        </w:rPr>
        <w:t>1 </w:t>
      </w:r>
      <w:r>
        <w:rPr>
          <w:b/>
          <w:bCs/>
          <w:u w:val="single"/>
        </w:rPr>
        <w:t xml:space="preserve"> (</w:t>
      </w:r>
      <w:proofErr w:type="gramEnd"/>
      <w:r>
        <w:rPr>
          <w:b/>
          <w:bCs/>
          <w:u w:val="single"/>
        </w:rPr>
        <w:t>June 15-July 10)</w:t>
      </w:r>
    </w:p>
    <w:p w14:paraId="0BF3A32B" w14:textId="46711A38" w:rsidR="00187AFA" w:rsidRPr="00187AFA" w:rsidRDefault="008B2A94" w:rsidP="00187AFA">
      <w:hyperlink r:id="rId13" w:tgtFrame="_blank" w:history="1">
        <w:r w:rsidR="00187AFA" w:rsidRPr="00187AFA">
          <w:rPr>
            <w:rStyle w:val="Hyperlink"/>
            <w:b/>
            <w:bCs/>
          </w:rPr>
          <w:t>Contemporary Issues in Public Health</w:t>
        </w:r>
      </w:hyperlink>
      <w:r w:rsidR="00187AFA" w:rsidRPr="00187AFA">
        <w:rPr>
          <w:b/>
          <w:bCs/>
        </w:rPr>
        <w:t> </w:t>
      </w:r>
      <w:r w:rsidR="00187AFA" w:rsidRPr="00187AFA">
        <w:t>(3 U.S. semester credit hours)</w:t>
      </w:r>
      <w:r w:rsidR="00187AFA" w:rsidRPr="00187AFA">
        <w:br/>
      </w:r>
      <w:hyperlink r:id="rId14" w:tgtFrame="_blank" w:history="1">
        <w:r w:rsidR="00187AFA" w:rsidRPr="00187AFA">
          <w:rPr>
            <w:rStyle w:val="Hyperlink"/>
            <w:b/>
            <w:bCs/>
          </w:rPr>
          <w:t>Introduction to Medical Spanish</w:t>
        </w:r>
      </w:hyperlink>
      <w:r w:rsidR="00187AFA" w:rsidRPr="00187AFA">
        <w:rPr>
          <w:b/>
          <w:bCs/>
        </w:rPr>
        <w:t> </w:t>
      </w:r>
      <w:r w:rsidR="00187AFA" w:rsidRPr="00187AFA">
        <w:t>(3 U.S. semester credit hours)</w:t>
      </w:r>
      <w:r w:rsidR="00187AFA" w:rsidRPr="00187AFA">
        <w:br/>
      </w:r>
      <w:hyperlink r:id="rId15" w:anchor="61000000Hzj3/a/61000000DMzz/uS_kM6aDL9UHOXRv.RWdIqxbSTaOFasFgDidN7JbK4c" w:tgtFrame="_blank" w:history="1">
        <w:r w:rsidR="00187AFA" w:rsidRPr="00187AFA">
          <w:rPr>
            <w:rStyle w:val="Hyperlink"/>
            <w:b/>
            <w:bCs/>
          </w:rPr>
          <w:t>International Political Economy</w:t>
        </w:r>
      </w:hyperlink>
      <w:r w:rsidR="00187AFA" w:rsidRPr="00187AFA">
        <w:t> (3 U.S. semester credit hours)</w:t>
      </w:r>
      <w:r w:rsidR="00187AFA" w:rsidRPr="00187AFA">
        <w:br/>
      </w:r>
      <w:hyperlink r:id="rId16" w:anchor="61000000Hzj3/a/61000000DMOK/1El6WzHB_kWg.Orx96Fd6E6eKQfW7uxHXbiTWIgjisE" w:tgtFrame="_blank" w:history="1">
        <w:r w:rsidR="00187AFA" w:rsidRPr="00187AFA">
          <w:rPr>
            <w:rStyle w:val="Hyperlink"/>
            <w:b/>
            <w:bCs/>
          </w:rPr>
          <w:t>Advanced Spanish and Latin American Culture</w:t>
        </w:r>
      </w:hyperlink>
      <w:r w:rsidR="00187AFA" w:rsidRPr="00187AFA">
        <w:t> (3 U.S. semester credit hours)—4 semesters of university-level Spanish or equivalent required</w:t>
      </w:r>
    </w:p>
    <w:p w14:paraId="1F44FFFC" w14:textId="7C07A0E5" w:rsidR="00187AFA" w:rsidRPr="00187AFA" w:rsidRDefault="00187AFA" w:rsidP="002D0E35">
      <w:r w:rsidRPr="00187AFA">
        <w:rPr>
          <w:b/>
          <w:bCs/>
          <w:u w:val="single"/>
        </w:rPr>
        <w:t>Session 2 </w:t>
      </w:r>
      <w:r>
        <w:rPr>
          <w:b/>
          <w:bCs/>
          <w:u w:val="single"/>
        </w:rPr>
        <w:t xml:space="preserve"> (July 13-August 7)</w:t>
      </w:r>
      <w:r w:rsidR="004C305A">
        <w:br/>
      </w:r>
      <w:r w:rsidRPr="00187AFA">
        <w:br/>
      </w:r>
      <w:hyperlink r:id="rId17" w:anchor="61000000Hzj3/a/61000000DMO0/3qj2cEZFJcXK37bxVYNDyRhJaxA6AQRzK8uDVR4SsY8" w:tgtFrame="_blank" w:history="1">
        <w:r w:rsidRPr="00187AFA">
          <w:rPr>
            <w:rStyle w:val="Hyperlink"/>
            <w:b/>
            <w:bCs/>
          </w:rPr>
          <w:t>Multicultural Psychology</w:t>
        </w:r>
      </w:hyperlink>
      <w:r w:rsidRPr="00187AFA">
        <w:t> (3 U.S. semester credit hours)</w:t>
      </w:r>
      <w:r w:rsidRPr="00187AFA">
        <w:br/>
      </w:r>
      <w:hyperlink r:id="rId18" w:anchor="61000000Hzj3/a/61000000DMqs/0QPWg9.z0.JbWicoISrHW.ULG_9KquGOP0FEGYhaJ74" w:tgtFrame="_blank" w:history="1">
        <w:r w:rsidRPr="00187AFA">
          <w:rPr>
            <w:rStyle w:val="Hyperlink"/>
            <w:b/>
            <w:bCs/>
          </w:rPr>
          <w:t>International Money and Finance</w:t>
        </w:r>
        <w:r w:rsidRPr="00187AFA">
          <w:rPr>
            <w:rStyle w:val="Hyperlink"/>
          </w:rPr>
          <w:t> </w:t>
        </w:r>
      </w:hyperlink>
      <w:r w:rsidRPr="00187AFA">
        <w:t>(3 U.S. semester credit hours)</w:t>
      </w:r>
      <w:r w:rsidRPr="00187AFA">
        <w:br/>
      </w:r>
      <w:hyperlink r:id="rId19" w:anchor="61000000Hzj3/a/4N000000RxD2/IugDbfN74ECe9RLbaU_y1Wt_KQZjOUfelEPLhJ2dtLA" w:tgtFrame="_blank" w:history="1">
        <w:r w:rsidRPr="00187AFA">
          <w:rPr>
            <w:rStyle w:val="Hyperlink"/>
            <w:b/>
            <w:bCs/>
          </w:rPr>
          <w:t>Topics in Contemporary Latin American Literature</w:t>
        </w:r>
      </w:hyperlink>
      <w:r w:rsidRPr="00187AFA">
        <w:t> (3 U.S. semester credit hours)—4 semesters of university-level Spanish or equivalent required</w:t>
      </w:r>
      <w:r w:rsidRPr="00187AFA">
        <w:br/>
      </w:r>
      <w:hyperlink r:id="rId20" w:anchor="61000000Hzj3/a/61000000DN3X/r1pF6gkfEXXfR8dfSwNR1nIVndDiioM0b0131qlTwjs" w:tgtFrame="_blank" w:history="1">
        <w:r w:rsidRPr="00187AFA">
          <w:rPr>
            <w:rStyle w:val="Hyperlink"/>
            <w:b/>
            <w:bCs/>
          </w:rPr>
          <w:t>Exploring Community &amp; Culture in a Global Context</w:t>
        </w:r>
      </w:hyperlink>
      <w:r w:rsidRPr="00187AFA">
        <w:t> (3 U.S. semester credit hours)</w:t>
      </w:r>
      <w:r w:rsidRPr="00187AFA">
        <w:br/>
      </w:r>
      <w:r w:rsidRPr="00187AFA">
        <w:br/>
      </w:r>
    </w:p>
    <w:p w14:paraId="6DCA58F2" w14:textId="27A85DF3" w:rsidR="00187AFA" w:rsidRDefault="00187AFA"/>
    <w:p w14:paraId="0128F9DD" w14:textId="480F7752" w:rsidR="007D7986" w:rsidRDefault="007D7986"/>
    <w:p w14:paraId="1461630D" w14:textId="7DBE6C3A" w:rsidR="009B3314" w:rsidRDefault="009B3314"/>
    <w:p w14:paraId="0D4ADD3E" w14:textId="77777777" w:rsidR="00BE6900" w:rsidRDefault="00BE6900"/>
    <w:p w14:paraId="627E1DD5" w14:textId="77777777" w:rsidR="009B3314" w:rsidRDefault="009B3314"/>
    <w:p w14:paraId="74201C8B" w14:textId="488CA433" w:rsidR="007D7986" w:rsidRPr="0041479F" w:rsidRDefault="007D7986">
      <w:pPr>
        <w:rPr>
          <w:b/>
          <w:bCs/>
          <w:sz w:val="28"/>
          <w:szCs w:val="28"/>
        </w:rPr>
      </w:pPr>
      <w:r w:rsidRPr="0041479F">
        <w:rPr>
          <w:b/>
          <w:bCs/>
          <w:sz w:val="28"/>
          <w:szCs w:val="28"/>
        </w:rPr>
        <w:lastRenderedPageBreak/>
        <w:t>IES</w:t>
      </w:r>
      <w:r w:rsidR="0041479F">
        <w:rPr>
          <w:b/>
          <w:bCs/>
          <w:sz w:val="28"/>
          <w:szCs w:val="28"/>
        </w:rPr>
        <w:t xml:space="preserve"> Abroad</w:t>
      </w:r>
    </w:p>
    <w:p w14:paraId="764EA574" w14:textId="7B20FF21" w:rsidR="0041479F" w:rsidRDefault="0041479F">
      <w:r>
        <w:t xml:space="preserve">Link: </w:t>
      </w:r>
      <w:hyperlink r:id="rId21" w:history="1">
        <w:r w:rsidRPr="005D060F">
          <w:rPr>
            <w:rStyle w:val="Hyperlink"/>
          </w:rPr>
          <w:t>https://www.iesabroad.org/programs/virtual-world-discoveries</w:t>
        </w:r>
      </w:hyperlink>
    </w:p>
    <w:p w14:paraId="5244AF50" w14:textId="77777777" w:rsidR="0041479F" w:rsidRDefault="0041479F" w:rsidP="0041479F">
      <w:pPr>
        <w:pStyle w:val="NormalWeb"/>
        <w:shd w:val="clear" w:color="auto" w:fill="FFFFFF"/>
        <w:spacing w:before="0" w:beforeAutospacing="0" w:after="0" w:afterAutospacing="0" w:line="315" w:lineRule="atLeast"/>
        <w:textAlignment w:val="center"/>
        <w:rPr>
          <w:rFonts w:ascii="Segoe UI" w:hAnsi="Segoe UI" w:cs="Segoe UI"/>
          <w:color w:val="323130"/>
          <w:sz w:val="23"/>
          <w:szCs w:val="23"/>
        </w:rPr>
      </w:pPr>
      <w:r>
        <w:rPr>
          <w:rStyle w:val="Strong"/>
          <w:rFonts w:ascii="Arial" w:hAnsi="Arial" w:cs="Arial"/>
          <w:color w:val="565656"/>
          <w:sz w:val="21"/>
          <w:szCs w:val="21"/>
          <w:bdr w:val="none" w:sz="0" w:space="0" w:color="auto" w:frame="1"/>
        </w:rPr>
        <w:t xml:space="preserve">Virtual World </w:t>
      </w:r>
      <w:proofErr w:type="spellStart"/>
      <w:r>
        <w:rPr>
          <w:rStyle w:val="Strong"/>
          <w:rFonts w:ascii="Arial" w:hAnsi="Arial" w:cs="Arial"/>
          <w:color w:val="565656"/>
          <w:sz w:val="21"/>
          <w:szCs w:val="21"/>
          <w:bdr w:val="none" w:sz="0" w:space="0" w:color="auto" w:frame="1"/>
        </w:rPr>
        <w:t>DiscoverIES</w:t>
      </w:r>
      <w:proofErr w:type="spellEnd"/>
      <w:r>
        <w:rPr>
          <w:rStyle w:val="Strong"/>
          <w:rFonts w:ascii="Arial" w:hAnsi="Arial" w:cs="Arial"/>
          <w:color w:val="565656"/>
          <w:sz w:val="21"/>
          <w:szCs w:val="21"/>
          <w:bdr w:val="none" w:sz="0" w:space="0" w:color="auto" w:frame="1"/>
        </w:rPr>
        <w:t xml:space="preserve"> Program Details:</w:t>
      </w:r>
    </w:p>
    <w:p w14:paraId="30067238" w14:textId="77777777" w:rsidR="0041479F" w:rsidRDefault="0041479F" w:rsidP="0041479F">
      <w:pPr>
        <w:pStyle w:val="NormalWeb"/>
        <w:shd w:val="clear" w:color="auto" w:fill="FFFFFF"/>
        <w:spacing w:before="0" w:beforeAutospacing="0" w:after="0" w:afterAutospacing="0" w:line="315" w:lineRule="atLeast"/>
        <w:ind w:left="360" w:hanging="360"/>
        <w:textAlignment w:val="center"/>
        <w:rPr>
          <w:rFonts w:ascii="Calibri" w:hAnsi="Calibri" w:cs="Calibri"/>
          <w:color w:val="323130"/>
          <w:sz w:val="22"/>
          <w:szCs w:val="22"/>
        </w:rPr>
      </w:pPr>
      <w:r>
        <w:rPr>
          <w:rFonts w:ascii="Symbol" w:hAnsi="Symbol" w:cs="Calibri"/>
          <w:color w:val="565656"/>
          <w:sz w:val="20"/>
          <w:szCs w:val="20"/>
          <w:bdr w:val="none" w:sz="0" w:space="0" w:color="auto" w:frame="1"/>
        </w:rPr>
        <w:t></w:t>
      </w:r>
      <w:r>
        <w:rPr>
          <w:color w:val="565656"/>
          <w:sz w:val="14"/>
          <w:szCs w:val="14"/>
          <w:bdr w:val="none" w:sz="0" w:space="0" w:color="auto" w:frame="1"/>
        </w:rPr>
        <w:t>       </w:t>
      </w:r>
      <w:r>
        <w:rPr>
          <w:rFonts w:ascii="Arial" w:hAnsi="Arial" w:cs="Arial"/>
          <w:color w:val="565656"/>
          <w:sz w:val="21"/>
          <w:szCs w:val="21"/>
          <w:bdr w:val="none" w:sz="0" w:space="0" w:color="auto" w:frame="1"/>
        </w:rPr>
        <w:t>One six-week online program running from June 15 – July 31, 2020.</w:t>
      </w:r>
    </w:p>
    <w:p w14:paraId="0258A63D" w14:textId="77777777" w:rsidR="0041479F" w:rsidRDefault="0041479F" w:rsidP="0041479F">
      <w:pPr>
        <w:pStyle w:val="NormalWeb"/>
        <w:shd w:val="clear" w:color="auto" w:fill="FFFFFF"/>
        <w:spacing w:before="0" w:beforeAutospacing="0" w:after="0" w:afterAutospacing="0" w:line="315" w:lineRule="atLeast"/>
        <w:ind w:left="360" w:hanging="360"/>
        <w:textAlignment w:val="center"/>
        <w:rPr>
          <w:rFonts w:ascii="Calibri" w:hAnsi="Calibri" w:cs="Calibri"/>
          <w:color w:val="323130"/>
          <w:sz w:val="22"/>
          <w:szCs w:val="22"/>
        </w:rPr>
      </w:pPr>
      <w:r>
        <w:rPr>
          <w:rFonts w:ascii="Symbol" w:hAnsi="Symbol" w:cs="Calibri"/>
          <w:color w:val="565656"/>
          <w:sz w:val="20"/>
          <w:szCs w:val="20"/>
          <w:bdr w:val="none" w:sz="0" w:space="0" w:color="auto" w:frame="1"/>
        </w:rPr>
        <w:t></w:t>
      </w:r>
      <w:r>
        <w:rPr>
          <w:color w:val="565656"/>
          <w:sz w:val="14"/>
          <w:szCs w:val="14"/>
          <w:bdr w:val="none" w:sz="0" w:space="0" w:color="auto" w:frame="1"/>
        </w:rPr>
        <w:t>       </w:t>
      </w:r>
      <w:r>
        <w:rPr>
          <w:rFonts w:ascii="Arial" w:hAnsi="Arial" w:cs="Arial"/>
          <w:color w:val="565656"/>
          <w:sz w:val="21"/>
          <w:szCs w:val="21"/>
          <w:bdr w:val="none" w:sz="0" w:space="0" w:color="auto" w:frame="1"/>
        </w:rPr>
        <w:t>Students will choose one or two 3-credit courses from the program offerings, so they can, for example, take a course from Tokyo and a course from London on this one program.</w:t>
      </w:r>
    </w:p>
    <w:p w14:paraId="1DEE281C" w14:textId="77777777" w:rsidR="0041479F" w:rsidRDefault="0041479F" w:rsidP="0041479F">
      <w:pPr>
        <w:pStyle w:val="NormalWeb"/>
        <w:shd w:val="clear" w:color="auto" w:fill="FFFFFF"/>
        <w:spacing w:before="0" w:beforeAutospacing="0" w:after="0" w:afterAutospacing="0" w:line="315" w:lineRule="atLeast"/>
        <w:ind w:left="360" w:hanging="360"/>
        <w:textAlignment w:val="center"/>
        <w:rPr>
          <w:rFonts w:ascii="Calibri" w:hAnsi="Calibri" w:cs="Calibri"/>
          <w:color w:val="323130"/>
          <w:sz w:val="22"/>
          <w:szCs w:val="22"/>
        </w:rPr>
      </w:pPr>
      <w:r>
        <w:rPr>
          <w:rFonts w:ascii="Symbol" w:hAnsi="Symbol" w:cs="Calibri"/>
          <w:color w:val="565656"/>
          <w:sz w:val="20"/>
          <w:szCs w:val="20"/>
          <w:bdr w:val="none" w:sz="0" w:space="0" w:color="auto" w:frame="1"/>
        </w:rPr>
        <w:t></w:t>
      </w:r>
      <w:r>
        <w:rPr>
          <w:color w:val="565656"/>
          <w:sz w:val="14"/>
          <w:szCs w:val="14"/>
          <w:bdr w:val="none" w:sz="0" w:space="0" w:color="auto" w:frame="1"/>
        </w:rPr>
        <w:t>       </w:t>
      </w:r>
      <w:r>
        <w:rPr>
          <w:rFonts w:ascii="Arial" w:hAnsi="Arial" w:cs="Arial"/>
          <w:color w:val="565656"/>
          <w:sz w:val="21"/>
          <w:szCs w:val="21"/>
          <w:bdr w:val="none" w:sz="0" w:space="0" w:color="auto" w:frame="1"/>
        </w:rPr>
        <w:t>They can earn 3 (one course) or 6 credits (two courses). The course fee is $1125 per 3-credit course.</w:t>
      </w:r>
    </w:p>
    <w:p w14:paraId="54858B9F" w14:textId="77777777" w:rsidR="0041479F" w:rsidRDefault="0041479F" w:rsidP="0041479F">
      <w:pPr>
        <w:pStyle w:val="NormalWeb"/>
        <w:shd w:val="clear" w:color="auto" w:fill="FFFFFF"/>
        <w:spacing w:before="0" w:beforeAutospacing="0" w:after="0" w:afterAutospacing="0" w:line="315" w:lineRule="atLeast"/>
        <w:ind w:left="360" w:hanging="360"/>
        <w:textAlignment w:val="center"/>
        <w:rPr>
          <w:rFonts w:ascii="Calibri" w:hAnsi="Calibri" w:cs="Calibri"/>
          <w:color w:val="323130"/>
          <w:sz w:val="22"/>
          <w:szCs w:val="22"/>
        </w:rPr>
      </w:pPr>
      <w:r>
        <w:rPr>
          <w:rFonts w:ascii="Symbol" w:hAnsi="Symbol" w:cs="Calibri"/>
          <w:color w:val="565656"/>
          <w:sz w:val="20"/>
          <w:szCs w:val="20"/>
          <w:bdr w:val="none" w:sz="0" w:space="0" w:color="auto" w:frame="1"/>
        </w:rPr>
        <w:t></w:t>
      </w:r>
      <w:r>
        <w:rPr>
          <w:color w:val="565656"/>
          <w:sz w:val="14"/>
          <w:szCs w:val="14"/>
          <w:bdr w:val="none" w:sz="0" w:space="0" w:color="auto" w:frame="1"/>
        </w:rPr>
        <w:t>       </w:t>
      </w:r>
      <w:r>
        <w:rPr>
          <w:rFonts w:ascii="Arial" w:hAnsi="Arial" w:cs="Arial"/>
          <w:color w:val="565656"/>
          <w:sz w:val="21"/>
          <w:szCs w:val="21"/>
          <w:bdr w:val="none" w:sz="0" w:space="0" w:color="auto" w:frame="1"/>
        </w:rPr>
        <w:t>Asynchronous coursework will allow students the flexibility learn on demand</w:t>
      </w:r>
    </w:p>
    <w:p w14:paraId="224A2E40" w14:textId="77777777" w:rsidR="0041479F" w:rsidRDefault="0041479F" w:rsidP="0041479F">
      <w:pPr>
        <w:pStyle w:val="NormalWeb"/>
        <w:shd w:val="clear" w:color="auto" w:fill="FFFFFF"/>
        <w:spacing w:before="0" w:beforeAutospacing="0" w:after="0" w:afterAutospacing="0" w:line="315" w:lineRule="atLeast"/>
        <w:ind w:left="360" w:hanging="360"/>
        <w:textAlignment w:val="center"/>
        <w:rPr>
          <w:rFonts w:ascii="Calibri" w:hAnsi="Calibri" w:cs="Calibri"/>
          <w:color w:val="323130"/>
          <w:sz w:val="22"/>
          <w:szCs w:val="22"/>
        </w:rPr>
      </w:pPr>
      <w:r>
        <w:rPr>
          <w:rFonts w:ascii="Symbol" w:hAnsi="Symbol" w:cs="Calibri"/>
          <w:color w:val="565656"/>
          <w:sz w:val="20"/>
          <w:szCs w:val="20"/>
          <w:bdr w:val="none" w:sz="0" w:space="0" w:color="auto" w:frame="1"/>
        </w:rPr>
        <w:t></w:t>
      </w:r>
      <w:r>
        <w:rPr>
          <w:color w:val="565656"/>
          <w:sz w:val="14"/>
          <w:szCs w:val="14"/>
          <w:bdr w:val="none" w:sz="0" w:space="0" w:color="auto" w:frame="1"/>
        </w:rPr>
        <w:t>       </w:t>
      </w:r>
      <w:r>
        <w:rPr>
          <w:rFonts w:ascii="Arial" w:hAnsi="Arial" w:cs="Arial"/>
          <w:color w:val="565656"/>
          <w:sz w:val="21"/>
          <w:szCs w:val="21"/>
          <w:bdr w:val="none" w:sz="0" w:space="0" w:color="auto" w:frame="1"/>
        </w:rPr>
        <w:t>Just as in our standard programming, students from multiple colleges and universities will learn inside and outside of the ‘classroom’ together. They will be able to partake in cultural activities, broaden their networks, and feel a sense of community that IES Abroad seeks to foster on all its programs.</w:t>
      </w:r>
    </w:p>
    <w:p w14:paraId="12DD1EC6" w14:textId="77777777" w:rsidR="0041479F" w:rsidRDefault="0041479F" w:rsidP="0041479F">
      <w:pPr>
        <w:pStyle w:val="NormalWeb"/>
        <w:shd w:val="clear" w:color="auto" w:fill="FFFFFF"/>
        <w:spacing w:before="0" w:beforeAutospacing="0" w:after="0" w:afterAutospacing="0" w:line="315" w:lineRule="atLeast"/>
        <w:ind w:left="360" w:hanging="360"/>
        <w:textAlignment w:val="center"/>
        <w:rPr>
          <w:rFonts w:ascii="Calibri" w:hAnsi="Calibri" w:cs="Calibri"/>
          <w:color w:val="323130"/>
          <w:sz w:val="22"/>
          <w:szCs w:val="22"/>
        </w:rPr>
      </w:pPr>
      <w:r>
        <w:rPr>
          <w:rFonts w:ascii="Symbol" w:hAnsi="Symbol" w:cs="Calibri"/>
          <w:color w:val="565656"/>
          <w:sz w:val="20"/>
          <w:szCs w:val="20"/>
          <w:bdr w:val="none" w:sz="0" w:space="0" w:color="auto" w:frame="1"/>
        </w:rPr>
        <w:t></w:t>
      </w:r>
      <w:r>
        <w:rPr>
          <w:color w:val="565656"/>
          <w:sz w:val="14"/>
          <w:szCs w:val="14"/>
          <w:bdr w:val="none" w:sz="0" w:space="0" w:color="auto" w:frame="1"/>
        </w:rPr>
        <w:t>       </w:t>
      </w:r>
      <w:r>
        <w:rPr>
          <w:rFonts w:ascii="Arial" w:hAnsi="Arial" w:cs="Arial"/>
          <w:color w:val="565656"/>
          <w:sz w:val="21"/>
          <w:szCs w:val="21"/>
          <w:bdr w:val="none" w:sz="0" w:space="0" w:color="auto" w:frame="1"/>
        </w:rPr>
        <w:t>After students complete their online summer courses on this IES Abroad program, they officially become an IES Abroad alum and a part of a network of more than 140,000 IES Abroad alumni. </w:t>
      </w:r>
    </w:p>
    <w:p w14:paraId="47F25D62" w14:textId="77777777" w:rsidR="0041479F" w:rsidRDefault="0041479F" w:rsidP="0041479F">
      <w:pPr>
        <w:pStyle w:val="NormalWeb"/>
        <w:shd w:val="clear" w:color="auto" w:fill="FFFFFF"/>
        <w:spacing w:before="0" w:beforeAutospacing="0" w:after="0" w:afterAutospacing="0" w:line="315" w:lineRule="atLeast"/>
        <w:ind w:left="360" w:hanging="360"/>
        <w:textAlignment w:val="center"/>
        <w:rPr>
          <w:rFonts w:ascii="Calibri" w:hAnsi="Calibri" w:cs="Calibri"/>
          <w:color w:val="323130"/>
          <w:sz w:val="22"/>
          <w:szCs w:val="22"/>
        </w:rPr>
      </w:pPr>
      <w:r>
        <w:rPr>
          <w:rFonts w:ascii="Symbol" w:hAnsi="Symbol" w:cs="Calibri"/>
          <w:color w:val="565656"/>
          <w:sz w:val="20"/>
          <w:szCs w:val="20"/>
          <w:bdr w:val="none" w:sz="0" w:space="0" w:color="auto" w:frame="1"/>
        </w:rPr>
        <w:t></w:t>
      </w:r>
      <w:r>
        <w:rPr>
          <w:color w:val="565656"/>
          <w:sz w:val="14"/>
          <w:szCs w:val="14"/>
          <w:bdr w:val="none" w:sz="0" w:space="0" w:color="auto" w:frame="1"/>
        </w:rPr>
        <w:t>       </w:t>
      </w:r>
      <w:r>
        <w:rPr>
          <w:rFonts w:ascii="Arial" w:hAnsi="Arial" w:cs="Arial"/>
          <w:color w:val="565656"/>
          <w:sz w:val="21"/>
          <w:szCs w:val="21"/>
          <w:bdr w:val="none" w:sz="0" w:space="0" w:color="auto" w:frame="1"/>
        </w:rPr>
        <w:t xml:space="preserve">As extra inspiration to go abroad “in real life”, students on the program will receive $1,000 </w:t>
      </w:r>
      <w:proofErr w:type="gramStart"/>
      <w:r>
        <w:rPr>
          <w:rFonts w:ascii="Arial" w:hAnsi="Arial" w:cs="Arial"/>
          <w:color w:val="565656"/>
          <w:sz w:val="21"/>
          <w:szCs w:val="21"/>
          <w:bdr w:val="none" w:sz="0" w:space="0" w:color="auto" w:frame="1"/>
        </w:rPr>
        <w:t>off of</w:t>
      </w:r>
      <w:proofErr w:type="gramEnd"/>
      <w:r>
        <w:rPr>
          <w:rFonts w:ascii="Arial" w:hAnsi="Arial" w:cs="Arial"/>
          <w:color w:val="565656"/>
          <w:sz w:val="21"/>
          <w:szCs w:val="21"/>
          <w:bdr w:val="none" w:sz="0" w:space="0" w:color="auto" w:frame="1"/>
        </w:rPr>
        <w:t xml:space="preserve"> a future fall/spring term or $500 off a future summer term—similar to our ‘consecutive term discount’. </w:t>
      </w:r>
    </w:p>
    <w:p w14:paraId="37F54F12" w14:textId="77777777" w:rsidR="0041479F" w:rsidRDefault="0041479F" w:rsidP="0041479F">
      <w:pPr>
        <w:pStyle w:val="NormalWeb"/>
        <w:shd w:val="clear" w:color="auto" w:fill="FFFFFF"/>
        <w:spacing w:before="0" w:beforeAutospacing="0" w:after="0" w:afterAutospacing="0" w:line="315" w:lineRule="atLeast"/>
        <w:textAlignment w:val="center"/>
        <w:rPr>
          <w:rFonts w:ascii="Segoe UI" w:hAnsi="Segoe UI" w:cs="Segoe UI"/>
          <w:color w:val="323130"/>
          <w:sz w:val="23"/>
          <w:szCs w:val="23"/>
        </w:rPr>
      </w:pPr>
      <w:r>
        <w:rPr>
          <w:rStyle w:val="Strong"/>
          <w:rFonts w:ascii="Arial" w:hAnsi="Arial" w:cs="Arial"/>
          <w:color w:val="565656"/>
          <w:sz w:val="21"/>
          <w:szCs w:val="21"/>
          <w:bdr w:val="none" w:sz="0" w:space="0" w:color="auto" w:frame="1"/>
        </w:rPr>
        <w:t>Course Offerings:</w:t>
      </w:r>
      <w:r>
        <w:rPr>
          <w:rFonts w:ascii="Arial" w:hAnsi="Arial" w:cs="Arial"/>
          <w:color w:val="565656"/>
          <w:sz w:val="21"/>
          <w:szCs w:val="21"/>
          <w:bdr w:val="none" w:sz="0" w:space="0" w:color="auto" w:frame="1"/>
        </w:rPr>
        <w:br/>
        <w:t>Students can elect to take one or two of the following courses:</w:t>
      </w:r>
    </w:p>
    <w:p w14:paraId="58E7308B" w14:textId="77777777" w:rsidR="0041479F" w:rsidRDefault="0041479F" w:rsidP="0041479F">
      <w:pPr>
        <w:pStyle w:val="NormalWeb"/>
        <w:shd w:val="clear" w:color="auto" w:fill="FFFFFF"/>
        <w:spacing w:before="0" w:beforeAutospacing="0" w:after="0" w:afterAutospacing="0"/>
        <w:ind w:left="360" w:hanging="360"/>
        <w:textAlignment w:val="center"/>
        <w:rPr>
          <w:rFonts w:ascii="Calibri" w:hAnsi="Calibri" w:cs="Calibri"/>
          <w:color w:val="323130"/>
          <w:sz w:val="22"/>
          <w:szCs w:val="22"/>
        </w:rPr>
      </w:pPr>
      <w:r>
        <w:rPr>
          <w:rFonts w:ascii="Symbol" w:hAnsi="Symbol" w:cs="Calibri"/>
          <w:color w:val="565656"/>
          <w:sz w:val="20"/>
          <w:szCs w:val="20"/>
          <w:bdr w:val="none" w:sz="0" w:space="0" w:color="auto" w:frame="1"/>
        </w:rPr>
        <w:t></w:t>
      </w:r>
      <w:r>
        <w:rPr>
          <w:color w:val="565656"/>
          <w:sz w:val="14"/>
          <w:szCs w:val="14"/>
          <w:bdr w:val="none" w:sz="0" w:space="0" w:color="auto" w:frame="1"/>
        </w:rPr>
        <w:t>       </w:t>
      </w:r>
      <w:r>
        <w:rPr>
          <w:rFonts w:ascii="Arial" w:hAnsi="Arial" w:cs="Arial"/>
          <w:color w:val="565656"/>
          <w:sz w:val="21"/>
          <w:szCs w:val="21"/>
          <w:bdr w:val="none" w:sz="0" w:space="0" w:color="auto" w:frame="1"/>
        </w:rPr>
        <w:t>AH223 - Great 20th Century Artists of Catalonia: Picasso, Dalí, and Miró (Barcelona | English-Taught)</w:t>
      </w:r>
    </w:p>
    <w:p w14:paraId="383E1784" w14:textId="77777777" w:rsidR="0041479F" w:rsidRDefault="0041479F" w:rsidP="0041479F">
      <w:pPr>
        <w:pStyle w:val="NormalWeb"/>
        <w:shd w:val="clear" w:color="auto" w:fill="FFFFFF"/>
        <w:spacing w:before="0" w:beforeAutospacing="0" w:after="0" w:afterAutospacing="0"/>
        <w:ind w:left="360" w:hanging="360"/>
        <w:textAlignment w:val="center"/>
        <w:rPr>
          <w:rFonts w:ascii="Calibri" w:hAnsi="Calibri" w:cs="Calibri"/>
          <w:color w:val="323130"/>
          <w:sz w:val="22"/>
          <w:szCs w:val="22"/>
        </w:rPr>
      </w:pPr>
      <w:r>
        <w:rPr>
          <w:rFonts w:ascii="Symbol" w:hAnsi="Symbol" w:cs="Calibri"/>
          <w:color w:val="565656"/>
          <w:sz w:val="20"/>
          <w:szCs w:val="20"/>
          <w:bdr w:val="none" w:sz="0" w:space="0" w:color="auto" w:frame="1"/>
        </w:rPr>
        <w:t></w:t>
      </w:r>
      <w:r>
        <w:rPr>
          <w:color w:val="565656"/>
          <w:sz w:val="14"/>
          <w:szCs w:val="14"/>
          <w:bdr w:val="none" w:sz="0" w:space="0" w:color="auto" w:frame="1"/>
        </w:rPr>
        <w:t>       </w:t>
      </w:r>
      <w:r>
        <w:rPr>
          <w:rFonts w:ascii="Arial" w:hAnsi="Arial" w:cs="Arial"/>
          <w:color w:val="565656"/>
          <w:sz w:val="21"/>
          <w:szCs w:val="21"/>
          <w:bdr w:val="none" w:sz="0" w:space="0" w:color="auto" w:frame="1"/>
        </w:rPr>
        <w:t>AH/SO/US320 - Rome as a Living Museum (Rome | English-Taught)</w:t>
      </w:r>
    </w:p>
    <w:p w14:paraId="411906AF" w14:textId="77777777" w:rsidR="0041479F" w:rsidRDefault="0041479F" w:rsidP="0041479F">
      <w:pPr>
        <w:pStyle w:val="NormalWeb"/>
        <w:shd w:val="clear" w:color="auto" w:fill="FFFFFF"/>
        <w:spacing w:before="0" w:beforeAutospacing="0" w:after="0" w:afterAutospacing="0"/>
        <w:ind w:left="360" w:hanging="360"/>
        <w:textAlignment w:val="center"/>
        <w:rPr>
          <w:rFonts w:ascii="Calibri" w:hAnsi="Calibri" w:cs="Calibri"/>
          <w:color w:val="323130"/>
          <w:sz w:val="22"/>
          <w:szCs w:val="22"/>
        </w:rPr>
      </w:pPr>
      <w:r>
        <w:rPr>
          <w:rFonts w:ascii="Symbol" w:hAnsi="Symbol" w:cs="Calibri"/>
          <w:color w:val="565656"/>
          <w:sz w:val="20"/>
          <w:szCs w:val="20"/>
          <w:bdr w:val="none" w:sz="0" w:space="0" w:color="auto" w:frame="1"/>
        </w:rPr>
        <w:t></w:t>
      </w:r>
      <w:r>
        <w:rPr>
          <w:color w:val="565656"/>
          <w:sz w:val="14"/>
          <w:szCs w:val="14"/>
          <w:bdr w:val="none" w:sz="0" w:space="0" w:color="auto" w:frame="1"/>
        </w:rPr>
        <w:t>       </w:t>
      </w:r>
      <w:r>
        <w:rPr>
          <w:rFonts w:ascii="Arial" w:hAnsi="Arial" w:cs="Arial"/>
          <w:color w:val="565656"/>
          <w:sz w:val="21"/>
          <w:szCs w:val="21"/>
          <w:bdr w:val="none" w:sz="0" w:space="0" w:color="auto" w:frame="1"/>
        </w:rPr>
        <w:t>AN362 - Japanese Popular Culture (Tokyo | English-Taught)</w:t>
      </w:r>
    </w:p>
    <w:p w14:paraId="78223858" w14:textId="77777777" w:rsidR="0041479F" w:rsidRDefault="0041479F" w:rsidP="0041479F">
      <w:pPr>
        <w:pStyle w:val="NormalWeb"/>
        <w:shd w:val="clear" w:color="auto" w:fill="FFFFFF"/>
        <w:spacing w:before="0" w:beforeAutospacing="0" w:after="0" w:afterAutospacing="0"/>
        <w:ind w:left="360" w:hanging="360"/>
        <w:textAlignment w:val="center"/>
        <w:rPr>
          <w:rFonts w:ascii="Calibri" w:hAnsi="Calibri" w:cs="Calibri"/>
          <w:color w:val="323130"/>
          <w:sz w:val="22"/>
          <w:szCs w:val="22"/>
        </w:rPr>
      </w:pPr>
      <w:r>
        <w:rPr>
          <w:rFonts w:ascii="Symbol" w:hAnsi="Symbol" w:cs="Calibri"/>
          <w:color w:val="565656"/>
          <w:sz w:val="20"/>
          <w:szCs w:val="20"/>
          <w:bdr w:val="none" w:sz="0" w:space="0" w:color="auto" w:frame="1"/>
        </w:rPr>
        <w:t></w:t>
      </w:r>
      <w:r>
        <w:rPr>
          <w:color w:val="565656"/>
          <w:sz w:val="14"/>
          <w:szCs w:val="14"/>
          <w:bdr w:val="none" w:sz="0" w:space="0" w:color="auto" w:frame="1"/>
        </w:rPr>
        <w:t>       </w:t>
      </w:r>
      <w:r>
        <w:rPr>
          <w:rFonts w:ascii="Arial" w:hAnsi="Arial" w:cs="Arial"/>
          <w:color w:val="565656"/>
          <w:sz w:val="21"/>
          <w:szCs w:val="21"/>
          <w:bdr w:val="none" w:sz="0" w:space="0" w:color="auto" w:frame="1"/>
        </w:rPr>
        <w:t>FI355 - International Finance (London | English-Taught)</w:t>
      </w:r>
    </w:p>
    <w:p w14:paraId="53D880D4" w14:textId="77777777" w:rsidR="0041479F" w:rsidRDefault="0041479F" w:rsidP="0041479F">
      <w:pPr>
        <w:pStyle w:val="NormalWeb"/>
        <w:shd w:val="clear" w:color="auto" w:fill="FFFFFF"/>
        <w:spacing w:before="0" w:beforeAutospacing="0" w:after="0" w:afterAutospacing="0"/>
        <w:ind w:left="360" w:hanging="360"/>
        <w:textAlignment w:val="center"/>
        <w:rPr>
          <w:rFonts w:ascii="Calibri" w:hAnsi="Calibri" w:cs="Calibri"/>
          <w:color w:val="323130"/>
          <w:sz w:val="22"/>
          <w:szCs w:val="22"/>
        </w:rPr>
      </w:pPr>
      <w:r>
        <w:rPr>
          <w:rFonts w:ascii="Symbol" w:hAnsi="Symbol" w:cs="Calibri"/>
          <w:color w:val="565656"/>
          <w:sz w:val="20"/>
          <w:szCs w:val="20"/>
          <w:bdr w:val="none" w:sz="0" w:space="0" w:color="auto" w:frame="1"/>
        </w:rPr>
        <w:t></w:t>
      </w:r>
      <w:r>
        <w:rPr>
          <w:color w:val="565656"/>
          <w:sz w:val="14"/>
          <w:szCs w:val="14"/>
          <w:bdr w:val="none" w:sz="0" w:space="0" w:color="auto" w:frame="1"/>
        </w:rPr>
        <w:t>       </w:t>
      </w:r>
      <w:r>
        <w:rPr>
          <w:rFonts w:ascii="Arial" w:hAnsi="Arial" w:cs="Arial"/>
          <w:color w:val="565656"/>
          <w:sz w:val="21"/>
          <w:szCs w:val="21"/>
          <w:bdr w:val="none" w:sz="0" w:space="0" w:color="auto" w:frame="1"/>
        </w:rPr>
        <w:t>FS/CM325 - Censored! What the British Could Not See (London | English-Taught)</w:t>
      </w:r>
    </w:p>
    <w:p w14:paraId="33D31E68" w14:textId="77777777" w:rsidR="0041479F" w:rsidRDefault="0041479F" w:rsidP="0041479F">
      <w:pPr>
        <w:pStyle w:val="NormalWeb"/>
        <w:shd w:val="clear" w:color="auto" w:fill="FFFFFF"/>
        <w:spacing w:before="0" w:beforeAutospacing="0" w:after="0" w:afterAutospacing="0"/>
        <w:ind w:left="360" w:hanging="360"/>
        <w:textAlignment w:val="center"/>
        <w:rPr>
          <w:rFonts w:ascii="Calibri" w:hAnsi="Calibri" w:cs="Calibri"/>
          <w:color w:val="323130"/>
          <w:sz w:val="22"/>
          <w:szCs w:val="22"/>
        </w:rPr>
      </w:pPr>
      <w:r>
        <w:rPr>
          <w:rFonts w:ascii="Symbol" w:hAnsi="Symbol" w:cs="Calibri"/>
          <w:color w:val="565656"/>
          <w:sz w:val="20"/>
          <w:szCs w:val="20"/>
          <w:bdr w:val="none" w:sz="0" w:space="0" w:color="auto" w:frame="1"/>
        </w:rPr>
        <w:t></w:t>
      </w:r>
      <w:r>
        <w:rPr>
          <w:color w:val="565656"/>
          <w:sz w:val="14"/>
          <w:szCs w:val="14"/>
          <w:bdr w:val="none" w:sz="0" w:space="0" w:color="auto" w:frame="1"/>
        </w:rPr>
        <w:t>       </w:t>
      </w:r>
      <w:r>
        <w:rPr>
          <w:rFonts w:ascii="Arial" w:hAnsi="Arial" w:cs="Arial"/>
          <w:color w:val="565656"/>
          <w:sz w:val="21"/>
          <w:szCs w:val="21"/>
          <w:bdr w:val="none" w:sz="0" w:space="0" w:color="auto" w:frame="1"/>
        </w:rPr>
        <w:t>HS353 - Histories and Legends of Paris (Paris | French-Taught)</w:t>
      </w:r>
    </w:p>
    <w:p w14:paraId="43ECC850" w14:textId="77777777" w:rsidR="0041479F" w:rsidRDefault="0041479F" w:rsidP="0041479F">
      <w:pPr>
        <w:pStyle w:val="NormalWeb"/>
        <w:shd w:val="clear" w:color="auto" w:fill="FFFFFF"/>
        <w:spacing w:before="0" w:beforeAutospacing="0" w:after="0" w:afterAutospacing="0"/>
        <w:ind w:left="360" w:hanging="360"/>
        <w:textAlignment w:val="center"/>
        <w:rPr>
          <w:rFonts w:ascii="Calibri" w:hAnsi="Calibri" w:cs="Calibri"/>
          <w:color w:val="323130"/>
          <w:sz w:val="22"/>
          <w:szCs w:val="22"/>
        </w:rPr>
      </w:pPr>
      <w:r>
        <w:rPr>
          <w:rFonts w:ascii="Symbol" w:hAnsi="Symbol" w:cs="Calibri"/>
          <w:color w:val="565656"/>
          <w:sz w:val="20"/>
          <w:szCs w:val="20"/>
          <w:bdr w:val="none" w:sz="0" w:space="0" w:color="auto" w:frame="1"/>
        </w:rPr>
        <w:t></w:t>
      </w:r>
      <w:r>
        <w:rPr>
          <w:color w:val="565656"/>
          <w:sz w:val="14"/>
          <w:szCs w:val="14"/>
          <w:bdr w:val="none" w:sz="0" w:space="0" w:color="auto" w:frame="1"/>
        </w:rPr>
        <w:t>       </w:t>
      </w:r>
      <w:r>
        <w:rPr>
          <w:rFonts w:ascii="Arial" w:hAnsi="Arial" w:cs="Arial"/>
          <w:color w:val="565656"/>
          <w:sz w:val="21"/>
          <w:szCs w:val="21"/>
          <w:bdr w:val="none" w:sz="0" w:space="0" w:color="auto" w:frame="1"/>
        </w:rPr>
        <w:t>LT326 - Indigenous Literature (Quito | Spanish-Taught)</w:t>
      </w:r>
    </w:p>
    <w:p w14:paraId="6DCD7AB4" w14:textId="77777777" w:rsidR="0041479F" w:rsidRDefault="0041479F" w:rsidP="0041479F">
      <w:pPr>
        <w:pStyle w:val="NormalWeb"/>
        <w:shd w:val="clear" w:color="auto" w:fill="FFFFFF"/>
        <w:spacing w:before="0" w:beforeAutospacing="0" w:after="0" w:afterAutospacing="0"/>
        <w:ind w:left="360" w:hanging="360"/>
        <w:textAlignment w:val="center"/>
        <w:rPr>
          <w:rFonts w:ascii="Calibri" w:hAnsi="Calibri" w:cs="Calibri"/>
          <w:color w:val="323130"/>
          <w:sz w:val="22"/>
          <w:szCs w:val="22"/>
        </w:rPr>
      </w:pPr>
      <w:r>
        <w:rPr>
          <w:rFonts w:ascii="Symbol" w:hAnsi="Symbol" w:cs="Calibri"/>
          <w:color w:val="565656"/>
          <w:sz w:val="20"/>
          <w:szCs w:val="20"/>
          <w:bdr w:val="none" w:sz="0" w:space="0" w:color="auto" w:frame="1"/>
        </w:rPr>
        <w:t></w:t>
      </w:r>
      <w:r>
        <w:rPr>
          <w:color w:val="565656"/>
          <w:sz w:val="14"/>
          <w:szCs w:val="14"/>
          <w:bdr w:val="none" w:sz="0" w:space="0" w:color="auto" w:frame="1"/>
        </w:rPr>
        <w:t>       </w:t>
      </w:r>
      <w:r>
        <w:rPr>
          <w:rFonts w:ascii="Arial" w:hAnsi="Arial" w:cs="Arial"/>
          <w:color w:val="565656"/>
          <w:sz w:val="21"/>
          <w:szCs w:val="21"/>
          <w:bdr w:val="none" w:sz="0" w:space="0" w:color="auto" w:frame="1"/>
        </w:rPr>
        <w:t>LT340 - Modern Irish Literature: Identity, Selfhood and the State (Dublin | English-Taught)</w:t>
      </w:r>
    </w:p>
    <w:p w14:paraId="7EE93CD4" w14:textId="77777777" w:rsidR="0041479F" w:rsidRDefault="0041479F" w:rsidP="0041479F">
      <w:pPr>
        <w:pStyle w:val="NormalWeb"/>
        <w:shd w:val="clear" w:color="auto" w:fill="FFFFFF"/>
        <w:spacing w:before="0" w:beforeAutospacing="0" w:after="0" w:afterAutospacing="0"/>
        <w:ind w:left="360" w:hanging="360"/>
        <w:textAlignment w:val="center"/>
        <w:rPr>
          <w:rFonts w:ascii="Calibri" w:hAnsi="Calibri" w:cs="Calibri"/>
          <w:color w:val="323130"/>
          <w:sz w:val="22"/>
          <w:szCs w:val="22"/>
        </w:rPr>
      </w:pPr>
      <w:r>
        <w:rPr>
          <w:rFonts w:ascii="Symbol" w:hAnsi="Symbol" w:cs="Calibri"/>
          <w:color w:val="565656"/>
          <w:sz w:val="20"/>
          <w:szCs w:val="20"/>
          <w:bdr w:val="none" w:sz="0" w:space="0" w:color="auto" w:frame="1"/>
        </w:rPr>
        <w:t></w:t>
      </w:r>
      <w:r>
        <w:rPr>
          <w:color w:val="565656"/>
          <w:sz w:val="14"/>
          <w:szCs w:val="14"/>
          <w:bdr w:val="none" w:sz="0" w:space="0" w:color="auto" w:frame="1"/>
        </w:rPr>
        <w:t>       </w:t>
      </w:r>
      <w:r>
        <w:rPr>
          <w:rFonts w:ascii="Arial" w:hAnsi="Arial" w:cs="Arial"/>
          <w:color w:val="565656"/>
          <w:sz w:val="21"/>
          <w:szCs w:val="21"/>
          <w:bdr w:val="none" w:sz="0" w:space="0" w:color="auto" w:frame="1"/>
        </w:rPr>
        <w:t>PO370 - EU-US Relations: A Multi-dimensional Partnership (Freiburg | English-Taught)</w:t>
      </w:r>
    </w:p>
    <w:p w14:paraId="54CF9184" w14:textId="77777777" w:rsidR="0041479F" w:rsidRDefault="0041479F" w:rsidP="0041479F">
      <w:pPr>
        <w:pStyle w:val="NormalWeb"/>
        <w:shd w:val="clear" w:color="auto" w:fill="FFFFFF"/>
        <w:spacing w:before="0" w:beforeAutospacing="0" w:after="0" w:afterAutospacing="0"/>
        <w:ind w:left="360" w:hanging="360"/>
        <w:textAlignment w:val="center"/>
        <w:rPr>
          <w:rFonts w:ascii="Calibri" w:hAnsi="Calibri" w:cs="Calibri"/>
          <w:color w:val="323130"/>
          <w:sz w:val="22"/>
          <w:szCs w:val="22"/>
        </w:rPr>
      </w:pPr>
      <w:r>
        <w:rPr>
          <w:rFonts w:ascii="Symbol" w:hAnsi="Symbol" w:cs="Calibri"/>
          <w:color w:val="565656"/>
          <w:sz w:val="20"/>
          <w:szCs w:val="20"/>
          <w:bdr w:val="none" w:sz="0" w:space="0" w:color="auto" w:frame="1"/>
        </w:rPr>
        <w:t></w:t>
      </w:r>
      <w:r>
        <w:rPr>
          <w:color w:val="565656"/>
          <w:sz w:val="14"/>
          <w:szCs w:val="14"/>
          <w:bdr w:val="none" w:sz="0" w:space="0" w:color="auto" w:frame="1"/>
        </w:rPr>
        <w:t>       </w:t>
      </w:r>
      <w:r>
        <w:rPr>
          <w:rFonts w:ascii="Arial" w:hAnsi="Arial" w:cs="Arial"/>
          <w:color w:val="565656"/>
          <w:sz w:val="21"/>
          <w:szCs w:val="21"/>
          <w:bdr w:val="none" w:sz="0" w:space="0" w:color="auto" w:frame="1"/>
        </w:rPr>
        <w:t>PS/SO340 - The Psychology of Prejudice and Discrimination (Vienna | English-Taught)</w:t>
      </w:r>
    </w:p>
    <w:p w14:paraId="3A0E6293" w14:textId="77777777" w:rsidR="0041479F" w:rsidRDefault="0041479F" w:rsidP="0041479F">
      <w:pPr>
        <w:pStyle w:val="NormalWeb"/>
        <w:shd w:val="clear" w:color="auto" w:fill="FFFFFF"/>
        <w:spacing w:before="0" w:beforeAutospacing="0" w:after="0" w:afterAutospacing="0"/>
        <w:ind w:left="360" w:hanging="360"/>
        <w:textAlignment w:val="center"/>
        <w:rPr>
          <w:rFonts w:ascii="Calibri" w:hAnsi="Calibri" w:cs="Calibri"/>
          <w:color w:val="323130"/>
          <w:sz w:val="22"/>
          <w:szCs w:val="22"/>
        </w:rPr>
      </w:pPr>
      <w:r>
        <w:rPr>
          <w:rFonts w:ascii="Symbol" w:hAnsi="Symbol" w:cs="Calibri"/>
          <w:color w:val="565656"/>
          <w:sz w:val="20"/>
          <w:szCs w:val="20"/>
          <w:bdr w:val="none" w:sz="0" w:space="0" w:color="auto" w:frame="1"/>
        </w:rPr>
        <w:t></w:t>
      </w:r>
      <w:r>
        <w:rPr>
          <w:color w:val="565656"/>
          <w:sz w:val="14"/>
          <w:szCs w:val="14"/>
          <w:bdr w:val="none" w:sz="0" w:space="0" w:color="auto" w:frame="1"/>
        </w:rPr>
        <w:t>       </w:t>
      </w:r>
      <w:r>
        <w:rPr>
          <w:rFonts w:ascii="Arial" w:hAnsi="Arial" w:cs="Arial"/>
          <w:color w:val="565656"/>
          <w:sz w:val="21"/>
          <w:szCs w:val="21"/>
          <w:bdr w:val="none" w:sz="0" w:space="0" w:color="auto" w:frame="1"/>
        </w:rPr>
        <w:t xml:space="preserve">SO/HE323 - Endemic Diseases &amp; Their </w:t>
      </w:r>
      <w:proofErr w:type="spellStart"/>
      <w:r>
        <w:rPr>
          <w:rFonts w:ascii="Arial" w:hAnsi="Arial" w:cs="Arial"/>
          <w:color w:val="565656"/>
          <w:sz w:val="21"/>
          <w:szCs w:val="21"/>
          <w:bdr w:val="none" w:sz="0" w:space="0" w:color="auto" w:frame="1"/>
        </w:rPr>
        <w:t>Socioeconominc</w:t>
      </w:r>
      <w:proofErr w:type="spellEnd"/>
      <w:r>
        <w:rPr>
          <w:rFonts w:ascii="Arial" w:hAnsi="Arial" w:cs="Arial"/>
          <w:color w:val="565656"/>
          <w:sz w:val="21"/>
          <w:szCs w:val="21"/>
          <w:bdr w:val="none" w:sz="0" w:space="0" w:color="auto" w:frame="1"/>
        </w:rPr>
        <w:t xml:space="preserve"> Context (Cape Town | English-Taught)</w:t>
      </w:r>
    </w:p>
    <w:p w14:paraId="54E87146" w14:textId="77777777" w:rsidR="0041479F" w:rsidRDefault="0041479F" w:rsidP="0041479F">
      <w:pPr>
        <w:pStyle w:val="NormalWeb"/>
        <w:shd w:val="clear" w:color="auto" w:fill="FFFFFF"/>
        <w:spacing w:before="0" w:beforeAutospacing="0" w:after="0" w:afterAutospacing="0"/>
        <w:ind w:left="360" w:hanging="360"/>
        <w:textAlignment w:val="center"/>
        <w:rPr>
          <w:rFonts w:ascii="Calibri" w:hAnsi="Calibri" w:cs="Calibri"/>
          <w:color w:val="323130"/>
          <w:sz w:val="22"/>
          <w:szCs w:val="22"/>
        </w:rPr>
      </w:pPr>
      <w:r>
        <w:rPr>
          <w:rFonts w:ascii="Symbol" w:hAnsi="Symbol" w:cs="Calibri"/>
          <w:color w:val="565656"/>
          <w:sz w:val="20"/>
          <w:szCs w:val="20"/>
          <w:bdr w:val="none" w:sz="0" w:space="0" w:color="auto" w:frame="1"/>
        </w:rPr>
        <w:t></w:t>
      </w:r>
      <w:r>
        <w:rPr>
          <w:color w:val="565656"/>
          <w:sz w:val="14"/>
          <w:szCs w:val="14"/>
          <w:bdr w:val="none" w:sz="0" w:space="0" w:color="auto" w:frame="1"/>
        </w:rPr>
        <w:t>       </w:t>
      </w:r>
      <w:r>
        <w:rPr>
          <w:rFonts w:ascii="Arial" w:hAnsi="Arial" w:cs="Arial"/>
          <w:color w:val="565656"/>
          <w:sz w:val="21"/>
          <w:szCs w:val="21"/>
          <w:bdr w:val="none" w:sz="0" w:space="0" w:color="auto" w:frame="1"/>
        </w:rPr>
        <w:t>SO/AN350 - Organized Crime in Italy: Mafias, Murders and Business (Rome | English-Taught)</w:t>
      </w:r>
    </w:p>
    <w:p w14:paraId="744E7C65" w14:textId="77777777" w:rsidR="0041479F" w:rsidRDefault="0041479F" w:rsidP="0041479F">
      <w:pPr>
        <w:pStyle w:val="NormalWeb"/>
        <w:shd w:val="clear" w:color="auto" w:fill="FFFFFF"/>
        <w:spacing w:before="0" w:beforeAutospacing="0" w:after="0" w:afterAutospacing="0"/>
        <w:ind w:left="360" w:hanging="360"/>
        <w:textAlignment w:val="center"/>
        <w:rPr>
          <w:rFonts w:ascii="Calibri" w:hAnsi="Calibri" w:cs="Calibri"/>
          <w:color w:val="323130"/>
          <w:sz w:val="22"/>
          <w:szCs w:val="22"/>
        </w:rPr>
      </w:pPr>
      <w:r>
        <w:rPr>
          <w:rFonts w:ascii="Symbol" w:hAnsi="Symbol" w:cs="Calibri"/>
          <w:color w:val="565656"/>
          <w:sz w:val="20"/>
          <w:szCs w:val="20"/>
          <w:bdr w:val="none" w:sz="0" w:space="0" w:color="auto" w:frame="1"/>
        </w:rPr>
        <w:t></w:t>
      </w:r>
      <w:r>
        <w:rPr>
          <w:color w:val="565656"/>
          <w:sz w:val="14"/>
          <w:szCs w:val="14"/>
          <w:bdr w:val="none" w:sz="0" w:space="0" w:color="auto" w:frame="1"/>
        </w:rPr>
        <w:t>       </w:t>
      </w:r>
      <w:r>
        <w:rPr>
          <w:rFonts w:ascii="Arial" w:hAnsi="Arial" w:cs="Arial"/>
          <w:color w:val="565656"/>
          <w:sz w:val="21"/>
          <w:szCs w:val="21"/>
          <w:bdr w:val="none" w:sz="0" w:space="0" w:color="auto" w:frame="1"/>
        </w:rPr>
        <w:t>SO352 - British Youth Culture (London | English-Taught)</w:t>
      </w:r>
    </w:p>
    <w:p w14:paraId="02071319" w14:textId="77777777" w:rsidR="0041479F" w:rsidRDefault="0041479F" w:rsidP="0041479F">
      <w:pPr>
        <w:pStyle w:val="NormalWeb"/>
        <w:shd w:val="clear" w:color="auto" w:fill="FFFFFF"/>
        <w:spacing w:before="0" w:beforeAutospacing="0" w:after="0" w:afterAutospacing="0"/>
        <w:ind w:left="360" w:hanging="360"/>
        <w:textAlignment w:val="center"/>
        <w:rPr>
          <w:rFonts w:ascii="Calibri" w:hAnsi="Calibri" w:cs="Calibri"/>
          <w:color w:val="323130"/>
          <w:sz w:val="22"/>
          <w:szCs w:val="22"/>
        </w:rPr>
      </w:pPr>
      <w:r>
        <w:rPr>
          <w:rFonts w:ascii="Symbol" w:hAnsi="Symbol" w:cs="Calibri"/>
          <w:color w:val="565656"/>
          <w:sz w:val="20"/>
          <w:szCs w:val="20"/>
          <w:bdr w:val="none" w:sz="0" w:space="0" w:color="auto" w:frame="1"/>
        </w:rPr>
        <w:t></w:t>
      </w:r>
      <w:r>
        <w:rPr>
          <w:color w:val="565656"/>
          <w:sz w:val="14"/>
          <w:szCs w:val="14"/>
          <w:bdr w:val="none" w:sz="0" w:space="0" w:color="auto" w:frame="1"/>
        </w:rPr>
        <w:t>       </w:t>
      </w:r>
      <w:r>
        <w:rPr>
          <w:rFonts w:ascii="Arial" w:hAnsi="Arial" w:cs="Arial"/>
          <w:color w:val="565656"/>
          <w:sz w:val="21"/>
          <w:szCs w:val="21"/>
          <w:bdr w:val="none" w:sz="0" w:space="0" w:color="auto" w:frame="1"/>
        </w:rPr>
        <w:t>SP380 - Advanced Spanish Language Usage for Business (Madrid | Spanish-Taught)</w:t>
      </w:r>
    </w:p>
    <w:p w14:paraId="647468D7" w14:textId="65431B7E" w:rsidR="0041479F" w:rsidRDefault="0041479F" w:rsidP="0041479F">
      <w:pPr>
        <w:pStyle w:val="NormalWeb"/>
        <w:shd w:val="clear" w:color="auto" w:fill="FFFFFF"/>
        <w:spacing w:before="0" w:beforeAutospacing="0" w:after="0" w:afterAutospacing="0"/>
        <w:ind w:left="360" w:hanging="360"/>
        <w:textAlignment w:val="center"/>
        <w:rPr>
          <w:rFonts w:ascii="Arial" w:hAnsi="Arial" w:cs="Arial"/>
          <w:color w:val="565656"/>
          <w:sz w:val="21"/>
          <w:szCs w:val="21"/>
          <w:bdr w:val="none" w:sz="0" w:space="0" w:color="auto" w:frame="1"/>
        </w:rPr>
      </w:pPr>
      <w:r>
        <w:rPr>
          <w:rFonts w:ascii="Symbol" w:hAnsi="Symbol" w:cs="Calibri"/>
          <w:color w:val="565656"/>
          <w:sz w:val="20"/>
          <w:szCs w:val="20"/>
          <w:bdr w:val="none" w:sz="0" w:space="0" w:color="auto" w:frame="1"/>
        </w:rPr>
        <w:t></w:t>
      </w:r>
      <w:r>
        <w:rPr>
          <w:color w:val="565656"/>
          <w:sz w:val="14"/>
          <w:szCs w:val="14"/>
          <w:bdr w:val="none" w:sz="0" w:space="0" w:color="auto" w:frame="1"/>
        </w:rPr>
        <w:t>       </w:t>
      </w:r>
      <w:r>
        <w:rPr>
          <w:rFonts w:ascii="Arial" w:hAnsi="Arial" w:cs="Arial"/>
          <w:color w:val="565656"/>
          <w:sz w:val="21"/>
          <w:szCs w:val="21"/>
          <w:bdr w:val="none" w:sz="0" w:space="0" w:color="auto" w:frame="1"/>
        </w:rPr>
        <w:t>SP486 - Spanish for Health Sciences (Madrid | Spanish-Taught)</w:t>
      </w:r>
    </w:p>
    <w:p w14:paraId="5A82ACA1" w14:textId="14220E56" w:rsidR="00A56C00" w:rsidRDefault="00A56C00" w:rsidP="0041479F">
      <w:pPr>
        <w:pStyle w:val="NormalWeb"/>
        <w:shd w:val="clear" w:color="auto" w:fill="FFFFFF"/>
        <w:spacing w:before="0" w:beforeAutospacing="0" w:after="0" w:afterAutospacing="0"/>
        <w:ind w:left="360" w:hanging="360"/>
        <w:textAlignment w:val="center"/>
        <w:rPr>
          <w:rFonts w:ascii="Calibri" w:hAnsi="Calibri" w:cs="Calibri"/>
          <w:color w:val="323130"/>
          <w:sz w:val="22"/>
          <w:szCs w:val="22"/>
        </w:rPr>
      </w:pPr>
    </w:p>
    <w:p w14:paraId="798CA945" w14:textId="2446A677" w:rsidR="00162E72" w:rsidRDefault="00162E72" w:rsidP="0041479F">
      <w:pPr>
        <w:pStyle w:val="NormalWeb"/>
        <w:shd w:val="clear" w:color="auto" w:fill="FFFFFF"/>
        <w:spacing w:before="0" w:beforeAutospacing="0" w:after="0" w:afterAutospacing="0"/>
        <w:ind w:left="360" w:hanging="360"/>
        <w:textAlignment w:val="center"/>
        <w:rPr>
          <w:rFonts w:ascii="Calibri" w:hAnsi="Calibri" w:cs="Calibri"/>
          <w:color w:val="323130"/>
          <w:sz w:val="22"/>
          <w:szCs w:val="22"/>
        </w:rPr>
      </w:pPr>
    </w:p>
    <w:p w14:paraId="456CFA5F" w14:textId="00CDF1DF" w:rsidR="00162E72" w:rsidRDefault="00162E72" w:rsidP="0041479F">
      <w:pPr>
        <w:pStyle w:val="NormalWeb"/>
        <w:shd w:val="clear" w:color="auto" w:fill="FFFFFF"/>
        <w:spacing w:before="0" w:beforeAutospacing="0" w:after="0" w:afterAutospacing="0"/>
        <w:ind w:left="360" w:hanging="360"/>
        <w:textAlignment w:val="center"/>
        <w:rPr>
          <w:rFonts w:ascii="Calibri" w:hAnsi="Calibri" w:cs="Calibri"/>
          <w:color w:val="323130"/>
          <w:sz w:val="22"/>
          <w:szCs w:val="22"/>
        </w:rPr>
      </w:pPr>
    </w:p>
    <w:p w14:paraId="77C4A5F1" w14:textId="4E1EF5A7" w:rsidR="00162E72" w:rsidRDefault="00162E72" w:rsidP="0041479F">
      <w:pPr>
        <w:pStyle w:val="NormalWeb"/>
        <w:shd w:val="clear" w:color="auto" w:fill="FFFFFF"/>
        <w:spacing w:before="0" w:beforeAutospacing="0" w:after="0" w:afterAutospacing="0"/>
        <w:ind w:left="360" w:hanging="360"/>
        <w:textAlignment w:val="center"/>
        <w:rPr>
          <w:rFonts w:ascii="Calibri" w:hAnsi="Calibri" w:cs="Calibri"/>
          <w:color w:val="323130"/>
          <w:sz w:val="22"/>
          <w:szCs w:val="22"/>
        </w:rPr>
      </w:pPr>
    </w:p>
    <w:p w14:paraId="14C2EAA7" w14:textId="14B0BA20" w:rsidR="00162E72" w:rsidRDefault="00162E72" w:rsidP="0041479F">
      <w:pPr>
        <w:pStyle w:val="NormalWeb"/>
        <w:shd w:val="clear" w:color="auto" w:fill="FFFFFF"/>
        <w:spacing w:before="0" w:beforeAutospacing="0" w:after="0" w:afterAutospacing="0"/>
        <w:ind w:left="360" w:hanging="360"/>
        <w:textAlignment w:val="center"/>
        <w:rPr>
          <w:rFonts w:ascii="Calibri" w:hAnsi="Calibri" w:cs="Calibri"/>
          <w:color w:val="323130"/>
          <w:sz w:val="22"/>
          <w:szCs w:val="22"/>
        </w:rPr>
      </w:pPr>
    </w:p>
    <w:p w14:paraId="53AC4D65" w14:textId="77777777" w:rsidR="00162E72" w:rsidRDefault="00162E72" w:rsidP="002D0E35">
      <w:pPr>
        <w:pStyle w:val="NormalWeb"/>
        <w:shd w:val="clear" w:color="auto" w:fill="FFFFFF"/>
        <w:spacing w:before="0" w:beforeAutospacing="0" w:after="0" w:afterAutospacing="0"/>
        <w:textAlignment w:val="center"/>
        <w:rPr>
          <w:rFonts w:ascii="Segoe UI" w:hAnsi="Segoe UI" w:cs="Segoe UI"/>
          <w:color w:val="201F1E"/>
          <w:sz w:val="22"/>
          <w:szCs w:val="22"/>
          <w:shd w:val="clear" w:color="auto" w:fill="FFFFFF"/>
        </w:rPr>
      </w:pPr>
    </w:p>
    <w:p w14:paraId="4078B8FB" w14:textId="77777777" w:rsidR="00162E72" w:rsidRDefault="00162E72" w:rsidP="002D0E35">
      <w:pPr>
        <w:pStyle w:val="NormalWeb"/>
        <w:shd w:val="clear" w:color="auto" w:fill="FFFFFF"/>
        <w:spacing w:before="0" w:beforeAutospacing="0" w:after="0" w:afterAutospacing="0"/>
        <w:textAlignment w:val="center"/>
        <w:rPr>
          <w:rFonts w:ascii="Calibri" w:hAnsi="Calibri" w:cs="Calibri"/>
          <w:color w:val="323130"/>
          <w:sz w:val="22"/>
          <w:szCs w:val="22"/>
        </w:rPr>
      </w:pPr>
    </w:p>
    <w:p w14:paraId="798FE7B3" w14:textId="20B8AA73" w:rsidR="00A56C00" w:rsidRDefault="00A56C00" w:rsidP="0041479F">
      <w:pPr>
        <w:pStyle w:val="NormalWeb"/>
        <w:shd w:val="clear" w:color="auto" w:fill="FFFFFF"/>
        <w:spacing w:before="0" w:beforeAutospacing="0" w:after="0" w:afterAutospacing="0"/>
        <w:ind w:left="360" w:hanging="360"/>
        <w:textAlignment w:val="center"/>
        <w:rPr>
          <w:rFonts w:ascii="Calibri" w:hAnsi="Calibri" w:cs="Calibri"/>
          <w:color w:val="323130"/>
          <w:sz w:val="22"/>
          <w:szCs w:val="22"/>
        </w:rPr>
      </w:pPr>
    </w:p>
    <w:p w14:paraId="676FD152" w14:textId="47BE24EF" w:rsidR="00A56C00" w:rsidRDefault="00A56C00" w:rsidP="0041479F">
      <w:pPr>
        <w:pStyle w:val="NormalWeb"/>
        <w:shd w:val="clear" w:color="auto" w:fill="FFFFFF"/>
        <w:spacing w:before="0" w:beforeAutospacing="0" w:after="0" w:afterAutospacing="0"/>
        <w:ind w:left="360" w:hanging="360"/>
        <w:textAlignment w:val="center"/>
        <w:rPr>
          <w:rFonts w:ascii="Calibri" w:hAnsi="Calibri" w:cs="Calibri"/>
          <w:color w:val="323130"/>
          <w:sz w:val="22"/>
          <w:szCs w:val="22"/>
        </w:rPr>
      </w:pPr>
    </w:p>
    <w:p w14:paraId="785D3DB1" w14:textId="11C6612D" w:rsidR="00A56C00" w:rsidRDefault="00A56C00" w:rsidP="0041479F">
      <w:pPr>
        <w:pStyle w:val="NormalWeb"/>
        <w:shd w:val="clear" w:color="auto" w:fill="FFFFFF"/>
        <w:spacing w:before="0" w:beforeAutospacing="0" w:after="0" w:afterAutospacing="0"/>
        <w:ind w:left="360" w:hanging="360"/>
        <w:textAlignment w:val="center"/>
        <w:rPr>
          <w:rFonts w:ascii="Calibri" w:hAnsi="Calibri" w:cs="Calibri"/>
          <w:b/>
          <w:bCs/>
          <w:color w:val="323130"/>
          <w:sz w:val="28"/>
          <w:szCs w:val="28"/>
        </w:rPr>
      </w:pPr>
      <w:r w:rsidRPr="00A56C00">
        <w:rPr>
          <w:rFonts w:ascii="Calibri" w:hAnsi="Calibri" w:cs="Calibri"/>
          <w:b/>
          <w:bCs/>
          <w:color w:val="323130"/>
          <w:sz w:val="28"/>
          <w:szCs w:val="28"/>
        </w:rPr>
        <w:t>Middlebury Online</w:t>
      </w:r>
      <w:r>
        <w:rPr>
          <w:rFonts w:ascii="Calibri" w:hAnsi="Calibri" w:cs="Calibri"/>
          <w:b/>
          <w:bCs/>
          <w:color w:val="323130"/>
          <w:sz w:val="28"/>
          <w:szCs w:val="28"/>
        </w:rPr>
        <w:t xml:space="preserve"> Language</w:t>
      </w:r>
      <w:r w:rsidR="0063690F">
        <w:rPr>
          <w:rFonts w:ascii="Calibri" w:hAnsi="Calibri" w:cs="Calibri"/>
          <w:b/>
          <w:bCs/>
          <w:color w:val="323130"/>
          <w:sz w:val="28"/>
          <w:szCs w:val="28"/>
        </w:rPr>
        <w:t xml:space="preserve"> Courses</w:t>
      </w:r>
    </w:p>
    <w:p w14:paraId="24C6B5B6" w14:textId="038BC965" w:rsidR="00A56C00" w:rsidRDefault="00A56C00" w:rsidP="00013930">
      <w:pPr>
        <w:pStyle w:val="NormalWeb"/>
        <w:shd w:val="clear" w:color="auto" w:fill="FFFFFF"/>
        <w:spacing w:before="0" w:beforeAutospacing="0" w:after="0" w:afterAutospacing="0"/>
        <w:textAlignment w:val="center"/>
        <w:rPr>
          <w:rFonts w:asciiTheme="minorHAnsi" w:eastAsiaTheme="minorHAnsi" w:hAnsiTheme="minorHAnsi" w:cstheme="minorBidi"/>
          <w:sz w:val="22"/>
          <w:szCs w:val="22"/>
        </w:rPr>
      </w:pPr>
      <w:r>
        <w:rPr>
          <w:rFonts w:ascii="Calibri" w:hAnsi="Calibri" w:cs="Calibri"/>
          <w:color w:val="323130"/>
          <w:sz w:val="22"/>
          <w:szCs w:val="22"/>
        </w:rPr>
        <w:t xml:space="preserve">For more information and FAQs: </w:t>
      </w:r>
      <w:hyperlink r:id="rId22" w:history="1">
        <w:r w:rsidRPr="00A56C00">
          <w:rPr>
            <w:rFonts w:asciiTheme="minorHAnsi" w:eastAsiaTheme="minorHAnsi" w:hAnsiTheme="minorHAnsi" w:cstheme="minorBidi"/>
            <w:color w:val="0000FF"/>
            <w:sz w:val="22"/>
            <w:szCs w:val="22"/>
            <w:u w:val="single"/>
          </w:rPr>
          <w:t>https://www.middlebury.edu/language-schools/</w:t>
        </w:r>
      </w:hyperlink>
    </w:p>
    <w:p w14:paraId="73A7717F" w14:textId="34F9CCF1" w:rsidR="004A7B8C" w:rsidRDefault="008B2A94">
      <w:pPr>
        <w:rPr>
          <w:rStyle w:val="Hyperlink"/>
        </w:rPr>
      </w:pPr>
      <w:hyperlink r:id="rId23" w:history="1">
        <w:r w:rsidR="00A56C00" w:rsidRPr="005F1D37">
          <w:rPr>
            <w:rStyle w:val="Hyperlink"/>
          </w:rPr>
          <w:t>https://www.middlebury.edu/language-schools/covid19/faqs</w:t>
        </w:r>
      </w:hyperlink>
    </w:p>
    <w:p w14:paraId="6E37FCE9" w14:textId="29A68364" w:rsidR="00013930" w:rsidRDefault="00013930">
      <w:pPr>
        <w:rPr>
          <w:rStyle w:val="Hyperlink"/>
        </w:rPr>
      </w:pPr>
    </w:p>
    <w:p w14:paraId="42CAE694" w14:textId="7519C971" w:rsidR="00013930" w:rsidRDefault="00013930" w:rsidP="00013930">
      <w:pPr>
        <w:pStyle w:val="NormalWeb"/>
        <w:shd w:val="clear" w:color="auto" w:fill="FFFFFF"/>
        <w:spacing w:before="0" w:beforeAutospacing="0" w:after="0" w:afterAutospacing="0"/>
        <w:ind w:left="360" w:hanging="360"/>
        <w:textAlignment w:val="center"/>
        <w:rPr>
          <w:rFonts w:ascii="Calibri" w:hAnsi="Calibri" w:cs="Calibri"/>
          <w:b/>
          <w:bCs/>
          <w:color w:val="323130"/>
          <w:sz w:val="28"/>
          <w:szCs w:val="28"/>
        </w:rPr>
      </w:pPr>
      <w:r>
        <w:rPr>
          <w:rFonts w:ascii="Calibri" w:hAnsi="Calibri" w:cs="Calibri"/>
          <w:b/>
          <w:bCs/>
          <w:color w:val="323130"/>
          <w:sz w:val="28"/>
          <w:szCs w:val="28"/>
        </w:rPr>
        <w:t>American Councils</w:t>
      </w:r>
      <w:r w:rsidR="00987316">
        <w:rPr>
          <w:rFonts w:ascii="Calibri" w:hAnsi="Calibri" w:cs="Calibri"/>
          <w:b/>
          <w:bCs/>
          <w:color w:val="323130"/>
          <w:sz w:val="28"/>
          <w:szCs w:val="28"/>
        </w:rPr>
        <w:t xml:space="preserve"> </w:t>
      </w:r>
      <w:bookmarkStart w:id="1" w:name="_Hlk39562434"/>
      <w:r w:rsidR="00987316">
        <w:rPr>
          <w:rFonts w:ascii="Calibri" w:hAnsi="Calibri" w:cs="Calibri"/>
          <w:b/>
          <w:bCs/>
          <w:color w:val="323130"/>
          <w:sz w:val="28"/>
          <w:szCs w:val="28"/>
        </w:rPr>
        <w:t>(for Russian Studies)</w:t>
      </w:r>
      <w:bookmarkEnd w:id="1"/>
    </w:p>
    <w:p w14:paraId="77448356" w14:textId="6C46E85D" w:rsidR="00013930" w:rsidRDefault="008B2A94">
      <w:pPr>
        <w:rPr>
          <w:color w:val="0000FF"/>
          <w:u w:val="single"/>
        </w:rPr>
      </w:pPr>
      <w:hyperlink r:id="rId24" w:history="1">
        <w:r w:rsidR="00013930" w:rsidRPr="001464D7">
          <w:rPr>
            <w:rStyle w:val="Hyperlink"/>
          </w:rPr>
          <w:t>https://www.acstudyabroad.org/summeronline/</w:t>
        </w:r>
      </w:hyperlink>
    </w:p>
    <w:p w14:paraId="6A2071BC" w14:textId="07C2B887" w:rsidR="00013930" w:rsidRPr="00013930" w:rsidRDefault="008B2A94">
      <w:pPr>
        <w:rPr>
          <w:rFonts w:cstheme="minorHAnsi"/>
        </w:rPr>
      </w:pPr>
      <w:hyperlink r:id="rId25" w:tgtFrame="_blank" w:history="1">
        <w:r w:rsidR="00013930" w:rsidRPr="00013930">
          <w:rPr>
            <w:rFonts w:cstheme="minorHAnsi"/>
            <w:b/>
            <w:bCs/>
            <w:color w:val="5393CF"/>
            <w:u w:val="single"/>
          </w:rPr>
          <w:t>Advanced Russian Language and Area Studies Program (RLASP)</w:t>
        </w:r>
      </w:hyperlink>
      <w:r w:rsidR="00013930" w:rsidRPr="00013930">
        <w:rPr>
          <w:rFonts w:cstheme="minorHAnsi"/>
          <w:color w:val="595959"/>
        </w:rPr>
        <w:br/>
        <w:t>RLASP offers intensive Russian language instruction paired with virtual cultural activities and excursions. Applicants must have completed at least two semesters of college-level Russian instruction or the equivalent. For a description of the program, including academic structure, credit, and cost, please view the </w:t>
      </w:r>
      <w:hyperlink r:id="rId26" w:tgtFrame="_blank" w:history="1">
        <w:r w:rsidR="00013930" w:rsidRPr="00013930">
          <w:rPr>
            <w:rFonts w:cstheme="minorHAnsi"/>
            <w:b/>
            <w:bCs/>
            <w:color w:val="5393CF"/>
            <w:u w:val="single"/>
          </w:rPr>
          <w:t>RLASP program description</w:t>
        </w:r>
      </w:hyperlink>
      <w:r w:rsidR="00013930" w:rsidRPr="00013930">
        <w:rPr>
          <w:rFonts w:cstheme="minorHAnsi"/>
          <w:color w:val="595959"/>
        </w:rPr>
        <w:t>.</w:t>
      </w:r>
    </w:p>
    <w:p w14:paraId="1186B583" w14:textId="399A4478" w:rsidR="00013930" w:rsidRDefault="00013930" w:rsidP="00013930">
      <w:pPr>
        <w:pStyle w:val="NormalWeb"/>
        <w:shd w:val="clear" w:color="auto" w:fill="FFFFFF"/>
        <w:spacing w:before="0" w:beforeAutospacing="0" w:after="0" w:afterAutospacing="0"/>
        <w:ind w:left="360" w:hanging="360"/>
        <w:textAlignment w:val="center"/>
        <w:rPr>
          <w:rFonts w:ascii="Calibri" w:hAnsi="Calibri" w:cs="Calibri"/>
          <w:b/>
          <w:bCs/>
          <w:color w:val="323130"/>
          <w:sz w:val="28"/>
          <w:szCs w:val="28"/>
        </w:rPr>
      </w:pPr>
      <w:r>
        <w:rPr>
          <w:rFonts w:ascii="Calibri" w:hAnsi="Calibri" w:cs="Calibri"/>
          <w:b/>
          <w:bCs/>
          <w:color w:val="323130"/>
          <w:sz w:val="28"/>
          <w:szCs w:val="28"/>
        </w:rPr>
        <w:t>Beloit Center for Language Studies</w:t>
      </w:r>
      <w:r w:rsidR="00987316">
        <w:rPr>
          <w:rFonts w:ascii="Calibri" w:hAnsi="Calibri" w:cs="Calibri"/>
          <w:b/>
          <w:bCs/>
          <w:color w:val="323130"/>
          <w:sz w:val="28"/>
          <w:szCs w:val="28"/>
        </w:rPr>
        <w:t xml:space="preserve"> (for Russian Studies)</w:t>
      </w:r>
    </w:p>
    <w:p w14:paraId="2912F13D" w14:textId="134DC7F6" w:rsidR="00013930" w:rsidRDefault="008B2A94">
      <w:hyperlink r:id="rId27" w:history="1">
        <w:r w:rsidR="00013930" w:rsidRPr="001464D7">
          <w:rPr>
            <w:rStyle w:val="Hyperlink"/>
          </w:rPr>
          <w:t>https://www.beloit.edu/summer-programs/center-for-language-studies/</w:t>
        </w:r>
      </w:hyperlink>
    </w:p>
    <w:p w14:paraId="4E3F51A2" w14:textId="77777777" w:rsidR="00013930" w:rsidRPr="00013930" w:rsidRDefault="00013930" w:rsidP="00013930">
      <w:pPr>
        <w:shd w:val="clear" w:color="auto" w:fill="FFFFFF"/>
        <w:spacing w:after="276" w:line="240" w:lineRule="auto"/>
        <w:rPr>
          <w:rFonts w:eastAsia="Times New Roman" w:cstheme="minorHAnsi"/>
          <w:color w:val="6E6E6E"/>
        </w:rPr>
      </w:pPr>
      <w:r w:rsidRPr="00013930">
        <w:rPr>
          <w:rFonts w:eastAsia="Times New Roman" w:cstheme="minorHAnsi"/>
          <w:color w:val="6E6E6E"/>
        </w:rPr>
        <w:t>Center for Language Studies (CLS) offers you the opportunity to become fluent in a critical language without leaving the country. Our rigorous immersion programs are ideal for students and professionals who want to make remarkable progress in a short period of time. No matter where you are coming from or where you plan to go with your study of Chinese, Japanese, or Russian, CLS has a course for you!</w:t>
      </w:r>
    </w:p>
    <w:p w14:paraId="776D02BF" w14:textId="7EC26C0F" w:rsidR="00013930" w:rsidRPr="00013930" w:rsidRDefault="00013930" w:rsidP="00013930">
      <w:pPr>
        <w:numPr>
          <w:ilvl w:val="0"/>
          <w:numId w:val="5"/>
        </w:numPr>
        <w:shd w:val="clear" w:color="auto" w:fill="FFFFFF"/>
        <w:spacing w:before="100" w:beforeAutospacing="1" w:after="180" w:line="240" w:lineRule="auto"/>
        <w:rPr>
          <w:rFonts w:eastAsia="Times New Roman" w:cstheme="minorHAnsi"/>
          <w:color w:val="6E6E6E"/>
        </w:rPr>
      </w:pPr>
      <w:r w:rsidRPr="00013930">
        <w:rPr>
          <w:rFonts w:eastAsia="Times New Roman" w:cstheme="minorHAnsi"/>
          <w:color w:val="6E6E6E"/>
        </w:rPr>
        <w:t>Live your language dawn ‘til dusk</w:t>
      </w:r>
      <w:r>
        <w:rPr>
          <w:rFonts w:eastAsia="Times New Roman" w:cstheme="minorHAnsi"/>
          <w:color w:val="6E6E6E"/>
        </w:rPr>
        <w:br/>
      </w:r>
      <w:r w:rsidRPr="00013930">
        <w:rPr>
          <w:rFonts w:eastAsia="Times New Roman" w:cstheme="minorHAnsi"/>
          <w:color w:val="6E6E6E"/>
        </w:rPr>
        <w:t>Stellar teaching</w:t>
      </w:r>
      <w:r w:rsidRPr="00013930">
        <w:rPr>
          <w:rFonts w:eastAsia="Times New Roman" w:cstheme="minorHAnsi"/>
          <w:color w:val="6E6E6E"/>
        </w:rPr>
        <w:br/>
        <w:t>Rigorous learning</w:t>
      </w:r>
      <w:r w:rsidRPr="00013930">
        <w:rPr>
          <w:rFonts w:eastAsia="Times New Roman" w:cstheme="minorHAnsi"/>
          <w:color w:val="6E6E6E"/>
        </w:rPr>
        <w:br/>
        <w:t>Complete 1 year of language in 7 weeks</w:t>
      </w:r>
      <w:r w:rsidRPr="00013930">
        <w:rPr>
          <w:rFonts w:eastAsia="Times New Roman" w:cstheme="minorHAnsi"/>
          <w:color w:val="6E6E6E"/>
        </w:rPr>
        <w:br/>
        <w:t>Earn 8 semester hours of college credit!</w:t>
      </w:r>
    </w:p>
    <w:p w14:paraId="5AEE724B" w14:textId="03B874C3" w:rsidR="00013930" w:rsidRPr="00013930" w:rsidRDefault="00013930" w:rsidP="00013930">
      <w:pPr>
        <w:shd w:val="clear" w:color="auto" w:fill="FFFFFF"/>
        <w:spacing w:after="276" w:line="240" w:lineRule="auto"/>
        <w:rPr>
          <w:rFonts w:eastAsia="Times New Roman" w:cstheme="minorHAnsi"/>
          <w:color w:val="6E6E6E"/>
        </w:rPr>
      </w:pPr>
      <w:r w:rsidRPr="00013930">
        <w:rPr>
          <w:rFonts w:eastAsia="Times New Roman" w:cstheme="minorHAnsi"/>
          <w:color w:val="6E6E6E"/>
        </w:rPr>
        <w:t>Session 1: June 14 - July 7, 2020</w:t>
      </w:r>
      <w:r>
        <w:rPr>
          <w:rFonts w:eastAsia="Times New Roman" w:cstheme="minorHAnsi"/>
          <w:color w:val="6E6E6E"/>
        </w:rPr>
        <w:br/>
      </w:r>
      <w:r w:rsidRPr="00013930">
        <w:rPr>
          <w:rFonts w:eastAsia="Times New Roman" w:cstheme="minorHAnsi"/>
          <w:color w:val="6E6E6E"/>
        </w:rPr>
        <w:t>Session 2: July 8 - July 31, 2020</w:t>
      </w:r>
    </w:p>
    <w:p w14:paraId="082B769E" w14:textId="43070C18" w:rsidR="00013930" w:rsidRDefault="00013930" w:rsidP="00013930">
      <w:pPr>
        <w:pStyle w:val="NormalWeb"/>
        <w:shd w:val="clear" w:color="auto" w:fill="FFFFFF"/>
        <w:spacing w:before="0" w:beforeAutospacing="0" w:after="0" w:afterAutospacing="0"/>
        <w:ind w:left="360" w:hanging="360"/>
        <w:textAlignment w:val="center"/>
        <w:rPr>
          <w:rFonts w:ascii="Calibri" w:hAnsi="Calibri" w:cs="Calibri"/>
          <w:b/>
          <w:bCs/>
          <w:color w:val="323130"/>
          <w:sz w:val="28"/>
          <w:szCs w:val="28"/>
        </w:rPr>
      </w:pPr>
      <w:r>
        <w:rPr>
          <w:rFonts w:ascii="Calibri" w:hAnsi="Calibri" w:cs="Calibri"/>
          <w:b/>
          <w:bCs/>
          <w:color w:val="323130"/>
          <w:sz w:val="28"/>
          <w:szCs w:val="28"/>
        </w:rPr>
        <w:t>Indiana University Language Workshop</w:t>
      </w:r>
      <w:r w:rsidR="00987316">
        <w:rPr>
          <w:rFonts w:ascii="Calibri" w:hAnsi="Calibri" w:cs="Calibri"/>
          <w:b/>
          <w:bCs/>
          <w:color w:val="323130"/>
          <w:sz w:val="28"/>
          <w:szCs w:val="28"/>
        </w:rPr>
        <w:t xml:space="preserve"> (for Russian Studies)</w:t>
      </w:r>
    </w:p>
    <w:p w14:paraId="1DAA4D3F" w14:textId="7AE4B878" w:rsidR="00013930" w:rsidRDefault="008B2A94" w:rsidP="00013930">
      <w:pPr>
        <w:pStyle w:val="NormalWeb"/>
        <w:shd w:val="clear" w:color="auto" w:fill="FFFFFF"/>
        <w:spacing w:before="0" w:beforeAutospacing="0" w:after="0" w:afterAutospacing="0"/>
        <w:ind w:left="360" w:hanging="360"/>
        <w:textAlignment w:val="center"/>
        <w:rPr>
          <w:rFonts w:ascii="Calibri" w:hAnsi="Calibri" w:cs="Calibri"/>
          <w:b/>
          <w:bCs/>
          <w:color w:val="323130"/>
          <w:sz w:val="28"/>
          <w:szCs w:val="28"/>
        </w:rPr>
      </w:pPr>
      <w:hyperlink r:id="rId28" w:history="1">
        <w:r w:rsidR="00013930" w:rsidRPr="00013930">
          <w:rPr>
            <w:rFonts w:asciiTheme="minorHAnsi" w:eastAsiaTheme="minorHAnsi" w:hAnsiTheme="minorHAnsi" w:cstheme="minorBidi"/>
            <w:color w:val="0000FF"/>
            <w:sz w:val="22"/>
            <w:szCs w:val="22"/>
            <w:u w:val="single"/>
          </w:rPr>
          <w:t>https://languageworkshop.indiana.edu/</w:t>
        </w:r>
      </w:hyperlink>
    </w:p>
    <w:p w14:paraId="030C4122" w14:textId="082C5681" w:rsidR="00013930" w:rsidRDefault="008B2A94">
      <w:pPr>
        <w:rPr>
          <w:color w:val="0000FF"/>
          <w:u w:val="single"/>
        </w:rPr>
      </w:pPr>
      <w:hyperlink r:id="rId29" w:history="1">
        <w:r w:rsidR="00013930" w:rsidRPr="00013930">
          <w:rPr>
            <w:color w:val="0000FF"/>
            <w:u w:val="single"/>
          </w:rPr>
          <w:t>https://languageworkshop.indiana.edu/languages/russian/index.html</w:t>
        </w:r>
      </w:hyperlink>
    </w:p>
    <w:p w14:paraId="27FF5A6C" w14:textId="1BB09864" w:rsidR="008B2A94" w:rsidRDefault="008B2A94">
      <w:pPr>
        <w:rPr>
          <w:color w:val="0000FF"/>
          <w:u w:val="single"/>
        </w:rPr>
      </w:pPr>
    </w:p>
    <w:p w14:paraId="60D2EA6D" w14:textId="167836FC" w:rsidR="008B2A94" w:rsidRDefault="008B2A94">
      <w:pPr>
        <w:rPr>
          <w:color w:val="0000FF"/>
          <w:u w:val="single"/>
        </w:rPr>
      </w:pPr>
    </w:p>
    <w:p w14:paraId="1CE21DCB" w14:textId="299DA9B9" w:rsidR="008B2A94" w:rsidRDefault="008B2A94">
      <w:pPr>
        <w:rPr>
          <w:color w:val="0000FF"/>
          <w:u w:val="single"/>
        </w:rPr>
      </w:pPr>
    </w:p>
    <w:p w14:paraId="2084E1CB" w14:textId="24D6FC71" w:rsidR="008B2A94" w:rsidRDefault="008B2A94">
      <w:pPr>
        <w:rPr>
          <w:color w:val="0000FF"/>
          <w:u w:val="single"/>
        </w:rPr>
      </w:pPr>
    </w:p>
    <w:p w14:paraId="669F50C4" w14:textId="08EA679E" w:rsidR="008B2A94" w:rsidRDefault="008B2A94">
      <w:pPr>
        <w:rPr>
          <w:color w:val="0000FF"/>
          <w:u w:val="single"/>
        </w:rPr>
      </w:pPr>
    </w:p>
    <w:p w14:paraId="2395C7E8" w14:textId="4422C8E7" w:rsidR="008B2A94" w:rsidRDefault="008B2A94">
      <w:pPr>
        <w:rPr>
          <w:color w:val="0000FF"/>
          <w:u w:val="single"/>
        </w:rPr>
      </w:pPr>
    </w:p>
    <w:p w14:paraId="0582138C" w14:textId="77777777" w:rsidR="008B2A94" w:rsidRDefault="008B2A94">
      <w:pPr>
        <w:rPr>
          <w:color w:val="0000FF"/>
          <w:u w:val="single"/>
        </w:rPr>
      </w:pPr>
      <w:bookmarkStart w:id="2" w:name="_GoBack"/>
      <w:bookmarkEnd w:id="2"/>
    </w:p>
    <w:p w14:paraId="53D0DCE1" w14:textId="52E68087" w:rsidR="008B2A94" w:rsidRDefault="008B2A94" w:rsidP="008B2A94">
      <w:pPr>
        <w:pStyle w:val="NormalWeb"/>
        <w:shd w:val="clear" w:color="auto" w:fill="FFFFFF"/>
        <w:spacing w:before="0" w:beforeAutospacing="0" w:after="0" w:afterAutospacing="0"/>
        <w:ind w:left="360" w:hanging="360"/>
        <w:textAlignment w:val="center"/>
        <w:rPr>
          <w:rFonts w:ascii="Calibri" w:hAnsi="Calibri" w:cs="Calibri"/>
          <w:b/>
          <w:bCs/>
          <w:color w:val="323130"/>
          <w:sz w:val="28"/>
          <w:szCs w:val="28"/>
        </w:rPr>
      </w:pPr>
      <w:r>
        <w:rPr>
          <w:rFonts w:ascii="Calibri" w:hAnsi="Calibri" w:cs="Calibri"/>
          <w:b/>
          <w:bCs/>
          <w:color w:val="323130"/>
          <w:sz w:val="28"/>
          <w:szCs w:val="28"/>
        </w:rPr>
        <w:lastRenderedPageBreak/>
        <w:t>BSME Budapest Semesters in Mathematics Education</w:t>
      </w:r>
    </w:p>
    <w:p w14:paraId="7DB45E7F" w14:textId="31E59453" w:rsidR="008B2A94" w:rsidRDefault="008B2A94">
      <w:pPr>
        <w:rPr>
          <w:color w:val="000000"/>
          <w:sz w:val="23"/>
          <w:szCs w:val="23"/>
          <w:shd w:val="clear" w:color="auto" w:fill="FFFFFF"/>
        </w:rPr>
      </w:pPr>
      <w:r>
        <w:rPr>
          <w:color w:val="000000"/>
          <w:sz w:val="23"/>
          <w:szCs w:val="23"/>
          <w:shd w:val="clear" w:color="auto" w:fill="FFFFFF"/>
        </w:rPr>
        <w:t>Budapest Semesters in Mathematics Education (BSME) is a study abroad program in mathematics education. BSME participants explore the </w:t>
      </w:r>
      <w:r>
        <w:rPr>
          <w:i/>
          <w:iCs/>
          <w:color w:val="000000"/>
          <w:sz w:val="23"/>
          <w:szCs w:val="23"/>
          <w:shd w:val="clear" w:color="auto" w:fill="FFFFFF"/>
        </w:rPr>
        <w:t>Hungarian pedagogy</w:t>
      </w:r>
      <w:r>
        <w:rPr>
          <w:color w:val="000000"/>
          <w:sz w:val="23"/>
          <w:szCs w:val="23"/>
          <w:shd w:val="clear" w:color="auto" w:fill="FFFFFF"/>
        </w:rPr>
        <w:t>, in which a strong and explicit emphasis is placed on problem solving, mathematical creativity, and communication</w:t>
      </w:r>
      <w:r>
        <w:rPr>
          <w:color w:val="000000"/>
          <w:sz w:val="23"/>
          <w:szCs w:val="23"/>
          <w:shd w:val="clear" w:color="auto" w:fill="FFFFFF"/>
        </w:rPr>
        <w:t>.</w:t>
      </w:r>
    </w:p>
    <w:p w14:paraId="4F7811D0" w14:textId="0C3A2853" w:rsidR="008B2A94" w:rsidRDefault="008B2A94">
      <w:pPr>
        <w:rPr>
          <w:color w:val="000000"/>
          <w:sz w:val="23"/>
          <w:szCs w:val="23"/>
          <w:shd w:val="clear" w:color="auto" w:fill="FFFFFF"/>
        </w:rPr>
      </w:pPr>
      <w:r>
        <w:rPr>
          <w:b/>
          <w:bCs/>
          <w:color w:val="FF0000"/>
          <w:sz w:val="23"/>
          <w:szCs w:val="23"/>
          <w:bdr w:val="none" w:sz="0" w:space="0" w:color="auto" w:frame="1"/>
          <w:shd w:val="clear" w:color="auto" w:fill="FFFFFF"/>
        </w:rPr>
        <w:t>BSME will run an online program for the Summer 2020 session.</w:t>
      </w:r>
      <w:r>
        <w:rPr>
          <w:color w:val="000000"/>
          <w:sz w:val="23"/>
          <w:szCs w:val="23"/>
          <w:bdr w:val="none" w:sz="0" w:space="0" w:color="auto" w:frame="1"/>
          <w:shd w:val="clear" w:color="auto" w:fill="FFFFFF"/>
        </w:rPr>
        <w:t> Given the strong demand for teachers to learn about online instruction in the current climate, the session will have a dual focus on the Hungarian pedagogy and online instruction.</w:t>
      </w:r>
    </w:p>
    <w:p w14:paraId="0BCB339F" w14:textId="31E1C00D" w:rsidR="008B2A94" w:rsidRDefault="008B2A94" w:rsidP="008B2A94">
      <w:pPr>
        <w:rPr>
          <w:color w:val="000000"/>
          <w:sz w:val="23"/>
          <w:szCs w:val="23"/>
          <w:bdr w:val="none" w:sz="0" w:space="0" w:color="auto" w:frame="1"/>
          <w:shd w:val="clear" w:color="auto" w:fill="FFFFFF"/>
        </w:rPr>
      </w:pPr>
      <w:r w:rsidRPr="008B2A94">
        <w:rPr>
          <w:color w:val="000000"/>
          <w:sz w:val="23"/>
          <w:szCs w:val="23"/>
          <w:bdr w:val="none" w:sz="0" w:space="0" w:color="auto" w:frame="1"/>
          <w:shd w:val="clear" w:color="auto" w:fill="FFFFFF"/>
        </w:rPr>
        <w:t>The application for the Summer 2020 session is due on June 1. Applications are reviewed on a rolling basis, so students are encouraged to apply early. More information, including the online application, can be found at </w:t>
      </w:r>
      <w:hyperlink r:id="rId30" w:tgtFrame="_blank" w:tooltip="Original URL: http://ec2-52-26-194-35.us-west-2.compute.amazonaws.com/x/d?c=7053057&amp;l=63f966a0-7147-4c8f-a30c-578d8403e493&amp;r=ebc330ee-f5c5-48dd-a884-e769818d6b7a. Click or tap if you trust this link." w:history="1">
        <w:r w:rsidRPr="008B2A94">
          <w:rPr>
            <w:color w:val="0000FF"/>
            <w:sz w:val="23"/>
            <w:szCs w:val="23"/>
            <w:u w:val="single"/>
            <w:bdr w:val="none" w:sz="0" w:space="0" w:color="auto" w:frame="1"/>
            <w:shd w:val="clear" w:color="auto" w:fill="FFFFFF"/>
          </w:rPr>
          <w:t>www.bsmeducation.com</w:t>
        </w:r>
      </w:hyperlink>
      <w:r w:rsidRPr="008B2A94">
        <w:rPr>
          <w:color w:val="000000"/>
          <w:sz w:val="23"/>
          <w:szCs w:val="23"/>
          <w:bdr w:val="none" w:sz="0" w:space="0" w:color="auto" w:frame="1"/>
          <w:shd w:val="clear" w:color="auto" w:fill="FFFFFF"/>
        </w:rPr>
        <w:t>.</w:t>
      </w:r>
    </w:p>
    <w:p w14:paraId="3C917CE7" w14:textId="1CD7BE6A" w:rsidR="008B2A94" w:rsidRPr="00E11D8F" w:rsidRDefault="008B2A94" w:rsidP="008B2A94">
      <w:pPr>
        <w:rPr>
          <w:color w:val="0000FF"/>
          <w:u w:val="single"/>
        </w:rPr>
      </w:pPr>
      <w:r>
        <w:rPr>
          <w:color w:val="000000"/>
          <w:sz w:val="23"/>
          <w:szCs w:val="23"/>
          <w:bdr w:val="none" w:sz="0" w:space="0" w:color="auto" w:frame="1"/>
          <w:shd w:val="clear" w:color="auto" w:fill="FFFFFF"/>
        </w:rPr>
        <w:t xml:space="preserve">Flyer: </w:t>
      </w:r>
      <w:hyperlink r:id="rId31" w:history="1">
        <w:r w:rsidRPr="008B2A94">
          <w:rPr>
            <w:color w:val="0000FF"/>
            <w:u w:val="single"/>
          </w:rPr>
          <w:t>https://budapestteachingscholars.files.wordpress.com/2020/01/hungarian-pedagogy-flyer.pdf</w:t>
        </w:r>
      </w:hyperlink>
    </w:p>
    <w:sectPr w:rsidR="008B2A94" w:rsidRPr="00E11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3EE3"/>
    <w:multiLevelType w:val="hybridMultilevel"/>
    <w:tmpl w:val="AD74C6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1292D"/>
    <w:multiLevelType w:val="hybridMultilevel"/>
    <w:tmpl w:val="AF4C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C55A21"/>
    <w:multiLevelType w:val="hybridMultilevel"/>
    <w:tmpl w:val="FFE81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9A5D24"/>
    <w:multiLevelType w:val="hybridMultilevel"/>
    <w:tmpl w:val="369A0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DF58E7"/>
    <w:multiLevelType w:val="multilevel"/>
    <w:tmpl w:val="AC12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21"/>
    <w:rsid w:val="00013930"/>
    <w:rsid w:val="000360B8"/>
    <w:rsid w:val="0006775B"/>
    <w:rsid w:val="000C4C05"/>
    <w:rsid w:val="00162E72"/>
    <w:rsid w:val="00187AFA"/>
    <w:rsid w:val="00197623"/>
    <w:rsid w:val="002964F4"/>
    <w:rsid w:val="002D0E35"/>
    <w:rsid w:val="0041479F"/>
    <w:rsid w:val="00476411"/>
    <w:rsid w:val="00480F17"/>
    <w:rsid w:val="004A60C7"/>
    <w:rsid w:val="004A7B8C"/>
    <w:rsid w:val="004C305A"/>
    <w:rsid w:val="004C3194"/>
    <w:rsid w:val="00591562"/>
    <w:rsid w:val="0063690F"/>
    <w:rsid w:val="00672615"/>
    <w:rsid w:val="006908D2"/>
    <w:rsid w:val="006F4AC4"/>
    <w:rsid w:val="00710E79"/>
    <w:rsid w:val="007B3910"/>
    <w:rsid w:val="007D7986"/>
    <w:rsid w:val="00836F21"/>
    <w:rsid w:val="008B2A94"/>
    <w:rsid w:val="008F696B"/>
    <w:rsid w:val="00987316"/>
    <w:rsid w:val="009B3314"/>
    <w:rsid w:val="00A56C00"/>
    <w:rsid w:val="00BE6900"/>
    <w:rsid w:val="00C13A70"/>
    <w:rsid w:val="00C23A59"/>
    <w:rsid w:val="00C462FC"/>
    <w:rsid w:val="00CE1755"/>
    <w:rsid w:val="00CF330E"/>
    <w:rsid w:val="00D36522"/>
    <w:rsid w:val="00D77A74"/>
    <w:rsid w:val="00E11D8F"/>
    <w:rsid w:val="00EE04B9"/>
    <w:rsid w:val="00F83726"/>
    <w:rsid w:val="00F95166"/>
    <w:rsid w:val="00FC6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8A3CA"/>
  <w15:chartTrackingRefBased/>
  <w15:docId w15:val="{9D314884-71CF-447A-99CB-B5AE854E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F21"/>
    <w:rPr>
      <w:color w:val="0000FF"/>
      <w:u w:val="single"/>
    </w:rPr>
  </w:style>
  <w:style w:type="character" w:styleId="UnresolvedMention">
    <w:name w:val="Unresolved Mention"/>
    <w:basedOn w:val="DefaultParagraphFont"/>
    <w:uiPriority w:val="99"/>
    <w:semiHidden/>
    <w:unhideWhenUsed/>
    <w:rsid w:val="00836F21"/>
    <w:rPr>
      <w:color w:val="605E5C"/>
      <w:shd w:val="clear" w:color="auto" w:fill="E1DFDD"/>
    </w:rPr>
  </w:style>
  <w:style w:type="paragraph" w:styleId="ListParagraph">
    <w:name w:val="List Paragraph"/>
    <w:basedOn w:val="Normal"/>
    <w:uiPriority w:val="34"/>
    <w:qFormat/>
    <w:rsid w:val="00672615"/>
    <w:pPr>
      <w:ind w:left="720"/>
      <w:contextualSpacing/>
    </w:pPr>
  </w:style>
  <w:style w:type="paragraph" w:styleId="NormalWeb">
    <w:name w:val="Normal (Web)"/>
    <w:basedOn w:val="Normal"/>
    <w:uiPriority w:val="99"/>
    <w:unhideWhenUsed/>
    <w:rsid w:val="004147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479F"/>
    <w:rPr>
      <w:b/>
      <w:bCs/>
    </w:rPr>
  </w:style>
  <w:style w:type="character" w:styleId="FollowedHyperlink">
    <w:name w:val="FollowedHyperlink"/>
    <w:basedOn w:val="DefaultParagraphFont"/>
    <w:uiPriority w:val="99"/>
    <w:semiHidden/>
    <w:unhideWhenUsed/>
    <w:rsid w:val="006908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081766">
      <w:bodyDiv w:val="1"/>
      <w:marLeft w:val="0"/>
      <w:marRight w:val="0"/>
      <w:marTop w:val="0"/>
      <w:marBottom w:val="0"/>
      <w:divBdr>
        <w:top w:val="none" w:sz="0" w:space="0" w:color="auto"/>
        <w:left w:val="none" w:sz="0" w:space="0" w:color="auto"/>
        <w:bottom w:val="none" w:sz="0" w:space="0" w:color="auto"/>
        <w:right w:val="none" w:sz="0" w:space="0" w:color="auto"/>
      </w:divBdr>
    </w:div>
    <w:div w:id="1124927276">
      <w:bodyDiv w:val="1"/>
      <w:marLeft w:val="0"/>
      <w:marRight w:val="0"/>
      <w:marTop w:val="0"/>
      <w:marBottom w:val="0"/>
      <w:divBdr>
        <w:top w:val="none" w:sz="0" w:space="0" w:color="auto"/>
        <w:left w:val="none" w:sz="0" w:space="0" w:color="auto"/>
        <w:bottom w:val="none" w:sz="0" w:space="0" w:color="auto"/>
        <w:right w:val="none" w:sz="0" w:space="0" w:color="auto"/>
      </w:divBdr>
    </w:div>
    <w:div w:id="1320115920">
      <w:bodyDiv w:val="1"/>
      <w:marLeft w:val="0"/>
      <w:marRight w:val="0"/>
      <w:marTop w:val="0"/>
      <w:marBottom w:val="0"/>
      <w:divBdr>
        <w:top w:val="none" w:sz="0" w:space="0" w:color="auto"/>
        <w:left w:val="none" w:sz="0" w:space="0" w:color="auto"/>
        <w:bottom w:val="none" w:sz="0" w:space="0" w:color="auto"/>
        <w:right w:val="none" w:sz="0" w:space="0" w:color="auto"/>
      </w:divBdr>
    </w:div>
    <w:div w:id="159909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yabroad.sit.edu/programs/new-summer-program-offerings/" TargetMode="External"/><Relationship Id="rId13" Type="http://schemas.openxmlformats.org/officeDocument/2006/relationships/hyperlink" Target="https://ifsa.my.salesforce.com/sfc/p/61000000Hzj3/a/61000000DM8v/WLG7h9jJCcw2tP_WMm3orucbybqJ7l2_hf_Ba3uty3Q" TargetMode="External"/><Relationship Id="rId18" Type="http://schemas.openxmlformats.org/officeDocument/2006/relationships/hyperlink" Target="https://ifsa.my.salesforce.com/sfc/p/" TargetMode="External"/><Relationship Id="rId26" Type="http://schemas.openxmlformats.org/officeDocument/2006/relationships/hyperlink" Target="https://www.acstudyabroad.org/summeronline/RLASP%20Summer%202020%20Online%20Program.pdf" TargetMode="External"/><Relationship Id="rId3" Type="http://schemas.openxmlformats.org/officeDocument/2006/relationships/settings" Target="settings.xml"/><Relationship Id="rId21" Type="http://schemas.openxmlformats.org/officeDocument/2006/relationships/hyperlink" Target="https://www.iesabroad.org/programs/virtual-world-discoveries" TargetMode="External"/><Relationship Id="rId7" Type="http://schemas.openxmlformats.org/officeDocument/2006/relationships/hyperlink" Target="https://studyabroad.sit.edu/" TargetMode="External"/><Relationship Id="rId12" Type="http://schemas.openxmlformats.org/officeDocument/2006/relationships/hyperlink" Target="https://www.ifsa-butler.org/program/IFSAOnline/" TargetMode="External"/><Relationship Id="rId17" Type="http://schemas.openxmlformats.org/officeDocument/2006/relationships/hyperlink" Target="https://ifsa.my.salesforce.com/sfc/p/" TargetMode="External"/><Relationship Id="rId25" Type="http://schemas.openxmlformats.org/officeDocument/2006/relationships/hyperlink" Target="https://www.acstudyabroad.org/summeronline/RLASP%20Summer%202020%20Online%20Program.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fsa.my.salesforce.com/sfc/p/" TargetMode="External"/><Relationship Id="rId20" Type="http://schemas.openxmlformats.org/officeDocument/2006/relationships/hyperlink" Target="https://ifsa.my.salesforce.com/sfc/p/" TargetMode="External"/><Relationship Id="rId29" Type="http://schemas.openxmlformats.org/officeDocument/2006/relationships/hyperlink" Target="https://languageworkshop.indiana.edu/languages/russian/index.html" TargetMode="External"/><Relationship Id="rId1" Type="http://schemas.openxmlformats.org/officeDocument/2006/relationships/numbering" Target="numbering.xml"/><Relationship Id="rId6" Type="http://schemas.openxmlformats.org/officeDocument/2006/relationships/hyperlink" Target="https://www.ciee.org/go-abroad/college-study-abroad/programs/online/virtual-global-internship" TargetMode="External"/><Relationship Id="rId11" Type="http://schemas.openxmlformats.org/officeDocument/2006/relationships/hyperlink" Target="https://studyabroad.arcadia.edu/find-a-program/virtual-europe/courses/" TargetMode="External"/><Relationship Id="rId24" Type="http://schemas.openxmlformats.org/officeDocument/2006/relationships/hyperlink" Target="https://www.acstudyabroad.org/summeronline/" TargetMode="External"/><Relationship Id="rId32" Type="http://schemas.openxmlformats.org/officeDocument/2006/relationships/fontTable" Target="fontTable.xml"/><Relationship Id="rId5" Type="http://schemas.openxmlformats.org/officeDocument/2006/relationships/hyperlink" Target="https://www.ciee.org/go-abroad/college-study-abroad/programs/go-online-summer" TargetMode="External"/><Relationship Id="rId15" Type="http://schemas.openxmlformats.org/officeDocument/2006/relationships/hyperlink" Target="https://ifsa.my.salesforce.com/sfc/p/" TargetMode="External"/><Relationship Id="rId23" Type="http://schemas.openxmlformats.org/officeDocument/2006/relationships/hyperlink" Target="https://www.middlebury.edu/language-schools/covid19/faqs" TargetMode="External"/><Relationship Id="rId28" Type="http://schemas.openxmlformats.org/officeDocument/2006/relationships/hyperlink" Target="https://languageworkshop.indiana.edu/" TargetMode="External"/><Relationship Id="rId10" Type="http://schemas.openxmlformats.org/officeDocument/2006/relationships/hyperlink" Target="https://studyabroad.arcadia.edu/find-a-program/virtual-europe/" TargetMode="External"/><Relationship Id="rId19" Type="http://schemas.openxmlformats.org/officeDocument/2006/relationships/hyperlink" Target="https://ifsa.my.salesforce.com/sfc/p/" TargetMode="External"/><Relationship Id="rId31" Type="http://schemas.openxmlformats.org/officeDocument/2006/relationships/hyperlink" Target="https://budapestteachingscholars.files.wordpress.com/2020/01/hungarian-pedagogy-flyer.pdf" TargetMode="External"/><Relationship Id="rId4" Type="http://schemas.openxmlformats.org/officeDocument/2006/relationships/webSettings" Target="webSettings.xml"/><Relationship Id="rId9" Type="http://schemas.openxmlformats.org/officeDocument/2006/relationships/hyperlink" Target="https://studyabroad.sit.edu/admitted-students/covid-19-modified-programs/" TargetMode="External"/><Relationship Id="rId14" Type="http://schemas.openxmlformats.org/officeDocument/2006/relationships/hyperlink" Target="https://ifsa.my.salesforce.com/sfc/p/61000000Hzj3/a/61000000DMA3/cK42jOwuyKn3A8LlDGgZGZqg7UUUfdWXa2dfN7X8MxQ" TargetMode="External"/><Relationship Id="rId22" Type="http://schemas.openxmlformats.org/officeDocument/2006/relationships/hyperlink" Target="https://www.middlebury.edu/language-schools/" TargetMode="External"/><Relationship Id="rId27" Type="http://schemas.openxmlformats.org/officeDocument/2006/relationships/hyperlink" Target="https://www.beloit.edu/summer-programs/center-for-language-studies/" TargetMode="External"/><Relationship Id="rId30" Type="http://schemas.openxmlformats.org/officeDocument/2006/relationships/hyperlink" Target="https://nam10.safelinks.protection.outlook.com/?url=http%3A%2F%2Fec2-52-26-194-35.us-west-2.compute.amazonaws.com%2Fx%2Fd%3Fc%3D7053057%26l%3D63f966a0-7147-4c8f-a30c-578d8403e493%26r%3Debc330ee-f5c5-48dd-a884-e769818d6b7a&amp;data=02%7C01%7Calbarteldt%40davidson.edu%7Ce3215c7880f14137032308d7f0666435%7C35d8763cd2b14213b629f5df0af9e3c3%7C1%7C0%7C637242194866680150&amp;sdata=sVa19Rl%2B3aLhk4DOggKL18rSsKDsko%2Bo%2Fp4QzbU7IF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15440</TotalTime>
  <Pages>6</Pages>
  <Words>1995</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Barteldt, Alexandra</dc:creator>
  <cp:keywords/>
  <dc:description/>
  <cp:lastModifiedBy>Barteldt, Alexandra</cp:lastModifiedBy>
  <cp:revision>17</cp:revision>
  <dcterms:created xsi:type="dcterms:W3CDTF">2020-04-17T14:42:00Z</dcterms:created>
  <dcterms:modified xsi:type="dcterms:W3CDTF">2020-05-19T20:44:00Z</dcterms:modified>
</cp:coreProperties>
</file>